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4E291" w14:textId="73950864" w:rsidR="009D3417" w:rsidRPr="00B51E46" w:rsidRDefault="009D3417" w:rsidP="009D3417">
      <w:pPr>
        <w:pStyle w:val="Title"/>
      </w:pPr>
      <w:r>
        <w:t>Tackling Tricky High School Issues</w:t>
      </w:r>
    </w:p>
    <w:p w14:paraId="6460E0B2" w14:textId="4BA6E5FB" w:rsidR="00A8466A" w:rsidRDefault="009D3417" w:rsidP="009D3417">
      <w:pPr>
        <w:pStyle w:val="Subtitle"/>
        <w:spacing w:after="240"/>
      </w:pPr>
      <w:r>
        <w:t xml:space="preserve">Presented by </w:t>
      </w:r>
      <w:r w:rsidR="009B58BD">
        <w:t>Cheri Kay Sessions, PT, DPT</w:t>
      </w:r>
    </w:p>
    <w:p w14:paraId="4821A810" w14:textId="416F42C2" w:rsidR="009D3417" w:rsidRPr="00D1335C" w:rsidRDefault="009D3417" w:rsidP="009D3417">
      <w:pPr>
        <w:pStyle w:val="Subtitle"/>
        <w:spacing w:after="240"/>
        <w:rPr>
          <w:rFonts w:ascii="Foro Sans" w:hAnsi="Foro Sans"/>
          <w:b/>
        </w:rPr>
      </w:pPr>
      <w:r>
        <w:t xml:space="preserve">HSLDA Special Needs </w:t>
      </w:r>
      <w:r w:rsidR="005E131E">
        <w:t xml:space="preserve">Education </w:t>
      </w:r>
      <w:r>
        <w:t>Consultant</w:t>
      </w:r>
      <w:r w:rsidRPr="00D1335C">
        <w:rPr>
          <w:rFonts w:ascii="Foro Sans" w:hAnsi="Foro Sans"/>
          <w:b/>
        </w:rPr>
        <w:t xml:space="preserve"> </w:t>
      </w:r>
    </w:p>
    <w:p w14:paraId="51BB0FDD" w14:textId="50765C8A" w:rsidR="009D3417" w:rsidRDefault="009D3417" w:rsidP="009D3417">
      <w:pPr>
        <w:pStyle w:val="Heading2"/>
        <w:sectPr w:rsidR="009D3417" w:rsidSect="00ED03D4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2088" w:right="1440" w:bottom="1800" w:left="1440" w:header="720" w:footer="720" w:gutter="0"/>
          <w:cols w:space="720"/>
          <w:titlePg/>
          <w:docGrid w:linePitch="360"/>
        </w:sectPr>
      </w:pPr>
      <w:r>
        <w:t xml:space="preserve">Special Needs Homeschooling Books and Resources </w:t>
      </w:r>
    </w:p>
    <w:p w14:paraId="2BE4BDE2" w14:textId="52B191CA" w:rsidR="009D3417" w:rsidRPr="00D1335C" w:rsidRDefault="009D3417" w:rsidP="009D3417">
      <w:pPr>
        <w:pStyle w:val="BodyBullet"/>
      </w:pPr>
      <w:r w:rsidRPr="00DE7153">
        <w:rPr>
          <w:u w:val="single"/>
        </w:rPr>
        <w:t>Homeschooling Your Struggling Learner</w:t>
      </w:r>
      <w:r w:rsidRPr="00D1335C">
        <w:t xml:space="preserve"> by Kathy Kuhl</w:t>
      </w:r>
    </w:p>
    <w:p w14:paraId="01555E66" w14:textId="77777777" w:rsidR="009D3417" w:rsidRPr="00D1335C" w:rsidRDefault="009D3417" w:rsidP="009D3417">
      <w:pPr>
        <w:pStyle w:val="BodyBullet"/>
      </w:pPr>
      <w:r w:rsidRPr="00DE7153">
        <w:rPr>
          <w:u w:val="single"/>
        </w:rPr>
        <w:t>Homeschooling the Challenging Child</w:t>
      </w:r>
      <w:r w:rsidRPr="00D1335C">
        <w:t xml:space="preserve"> by Christine Field</w:t>
      </w:r>
    </w:p>
    <w:p w14:paraId="4313139F" w14:textId="0132CD6D" w:rsidR="009D3417" w:rsidRPr="00D1335C" w:rsidRDefault="009D3417" w:rsidP="009D3417">
      <w:pPr>
        <w:pStyle w:val="BodyBullet"/>
      </w:pPr>
      <w:r w:rsidRPr="00DE7153">
        <w:rPr>
          <w:u w:val="single"/>
        </w:rPr>
        <w:t>Teaching Your Special Needs Student:  Strategies and Tools that Really Work!</w:t>
      </w:r>
      <w:r w:rsidRPr="00D1335C">
        <w:t xml:space="preserve"> by Judith Munday</w:t>
      </w:r>
    </w:p>
    <w:p w14:paraId="4C6A384C" w14:textId="77777777" w:rsidR="009D3417" w:rsidRDefault="009D3417" w:rsidP="009D3417">
      <w:pPr>
        <w:pStyle w:val="Heading2"/>
        <w:sectPr w:rsidR="009D3417" w:rsidSect="00ED03D4">
          <w:type w:val="continuous"/>
          <w:pgSz w:w="12240" w:h="15840"/>
          <w:pgMar w:top="2088" w:right="1440" w:bottom="1800" w:left="1440" w:header="720" w:footer="720" w:gutter="0"/>
          <w:cols w:space="720"/>
          <w:titlePg/>
          <w:docGrid w:linePitch="360"/>
        </w:sectPr>
      </w:pPr>
    </w:p>
    <w:p w14:paraId="21FEA197" w14:textId="63B8893A" w:rsidR="009D3417" w:rsidRPr="003832F7" w:rsidRDefault="005E131E" w:rsidP="009D3417">
      <w:pPr>
        <w:pStyle w:val="Heading2"/>
      </w:pPr>
      <w:r>
        <w:t>Resources for Drafting a Student Education Plan</w:t>
      </w:r>
    </w:p>
    <w:p w14:paraId="4089D980" w14:textId="5ADDE434" w:rsidR="009D3417" w:rsidRDefault="005E131E" w:rsidP="009D3417">
      <w:pPr>
        <w:pStyle w:val="BodyBullet"/>
      </w:pPr>
      <w:r w:rsidRPr="005E131E">
        <w:rPr>
          <w:u w:val="single"/>
        </w:rPr>
        <w:t>The Student Education Plan</w:t>
      </w:r>
      <w:r>
        <w:t xml:space="preserve"> by Judith Munday www.helpinschool.net</w:t>
      </w:r>
    </w:p>
    <w:p w14:paraId="0369CD75" w14:textId="0D887489" w:rsidR="009D3417" w:rsidRDefault="009D3417" w:rsidP="009D3417">
      <w:pPr>
        <w:pStyle w:val="BodyBullet"/>
      </w:pPr>
      <w:r w:rsidRPr="009D3417">
        <w:rPr>
          <w:u w:val="single"/>
        </w:rPr>
        <w:t>Learning In Spite of Labels</w:t>
      </w:r>
      <w:r>
        <w:t xml:space="preserve"> by Joyce Herzog</w:t>
      </w:r>
    </w:p>
    <w:p w14:paraId="46EB76D9" w14:textId="4016CD27" w:rsidR="005E131E" w:rsidRDefault="005E131E" w:rsidP="009D3417">
      <w:pPr>
        <w:pStyle w:val="BodyBullet"/>
      </w:pPr>
      <w:r>
        <w:t xml:space="preserve">HSLDA: </w:t>
      </w:r>
      <w:r w:rsidRPr="005E131E">
        <w:t>https://hslda.org/post/creating-a-student-education-plan-to-meet-my-childs-special-needs</w:t>
      </w:r>
    </w:p>
    <w:p w14:paraId="30F5E05D" w14:textId="4E473DE0" w:rsidR="009D3417" w:rsidRDefault="005E131E" w:rsidP="005E131E">
      <w:pPr>
        <w:pStyle w:val="Heading2"/>
        <w:sectPr w:rsidR="009D3417" w:rsidSect="00ED03D4">
          <w:type w:val="continuous"/>
          <w:pgSz w:w="12240" w:h="15840"/>
          <w:pgMar w:top="2088" w:right="1440" w:bottom="1800" w:left="1440" w:header="720" w:footer="720" w:gutter="0"/>
          <w:cols w:space="720"/>
          <w:titlePg/>
          <w:docGrid w:linePitch="360"/>
        </w:sectPr>
      </w:pPr>
      <w:r w:rsidRPr="005E131E">
        <w:rPr>
          <w:bCs/>
        </w:rPr>
        <w:t>Functional/Daily Living &amp; Employment Curricula</w:t>
      </w:r>
      <w:r w:rsidRPr="005E131E">
        <w:t xml:space="preserve"> </w:t>
      </w:r>
    </w:p>
    <w:p w14:paraId="01AB7186" w14:textId="3FE38377" w:rsidR="00F55ECC" w:rsidRPr="00F55ECC" w:rsidRDefault="00F55ECC" w:rsidP="00F55ECC">
      <w:pPr>
        <w:pStyle w:val="BodyBullet"/>
      </w:pPr>
      <w:r w:rsidRPr="00F55ECC">
        <w:rPr>
          <w:u w:val="single"/>
        </w:rPr>
        <w:t>Life Skills for Kids</w:t>
      </w:r>
      <w:r w:rsidRPr="00F55ECC">
        <w:t xml:space="preserve"> by Christine Field</w:t>
      </w:r>
    </w:p>
    <w:p w14:paraId="292EC918" w14:textId="77777777" w:rsidR="00F55ECC" w:rsidRPr="00F55ECC" w:rsidRDefault="00F55ECC" w:rsidP="00F55ECC">
      <w:pPr>
        <w:pStyle w:val="BodyBullet"/>
      </w:pPr>
      <w:r w:rsidRPr="00F55ECC">
        <w:rPr>
          <w:u w:val="single"/>
        </w:rPr>
        <w:t>7 Tools for Cultivating Your Child’s Potential</w:t>
      </w:r>
      <w:r w:rsidRPr="00F55ECC">
        <w:t xml:space="preserve"> by Zan Tyler</w:t>
      </w:r>
    </w:p>
    <w:p w14:paraId="02E56608" w14:textId="3395F6EC" w:rsidR="00F55ECC" w:rsidRPr="00F55ECC" w:rsidRDefault="00F55ECC" w:rsidP="00F55ECC">
      <w:pPr>
        <w:pStyle w:val="BodyBullet"/>
      </w:pPr>
      <w:r w:rsidRPr="00F55ECC">
        <w:t xml:space="preserve">Pro Ed </w:t>
      </w:r>
      <w:hyperlink r:id="rId14" w:tooltip="http://www.proedinc.com/" w:history="1">
        <w:r w:rsidRPr="00F55ECC">
          <w:rPr>
            <w:rStyle w:val="Hyperlink"/>
          </w:rPr>
          <w:t>www.proedinc.com</w:t>
        </w:r>
      </w:hyperlink>
    </w:p>
    <w:p w14:paraId="3587EFE3" w14:textId="6E5EB996" w:rsidR="00F55ECC" w:rsidRPr="00F55ECC" w:rsidRDefault="00F55ECC" w:rsidP="00F55ECC">
      <w:pPr>
        <w:pStyle w:val="BodyBullet"/>
      </w:pPr>
      <w:r w:rsidRPr="00F55ECC">
        <w:t>Attainment Company</w:t>
      </w:r>
      <w:r w:rsidR="007A1229">
        <w:t>.com</w:t>
      </w:r>
      <w:r w:rsidRPr="00F55ECC">
        <w:t xml:space="preserve"> </w:t>
      </w:r>
    </w:p>
    <w:p w14:paraId="3B0AAD09" w14:textId="16373E34" w:rsidR="00F55ECC" w:rsidRPr="00F55ECC" w:rsidRDefault="00000000" w:rsidP="00F55ECC">
      <w:pPr>
        <w:pStyle w:val="BodyBullet"/>
      </w:pPr>
      <w:hyperlink r:id="rId15" w:history="1">
        <w:r w:rsidR="00F55ECC" w:rsidRPr="00F55ECC">
          <w:rPr>
            <w:rStyle w:val="Hyperlink"/>
          </w:rPr>
          <w:t>www.insightteched.com</w:t>
        </w:r>
      </w:hyperlink>
      <w:r w:rsidR="00F55ECC" w:rsidRPr="00F55ECC">
        <w:t xml:space="preserve"> accounting, business, drafting, engineering, and graphic design courses</w:t>
      </w:r>
    </w:p>
    <w:p w14:paraId="239D0D62" w14:textId="59B5B547" w:rsidR="00F55ECC" w:rsidRPr="00F55ECC" w:rsidRDefault="00F55ECC" w:rsidP="00F55ECC">
      <w:pPr>
        <w:pStyle w:val="BodyBullet"/>
      </w:pPr>
      <w:r w:rsidRPr="00F55ECC">
        <w:t>Career Ready 101 curriculum from ACT</w:t>
      </w:r>
      <w:r w:rsidR="007A1229">
        <w:t xml:space="preserve"> </w:t>
      </w:r>
      <w:hyperlink r:id="rId16" w:history="1">
        <w:r w:rsidR="007A1229" w:rsidRPr="006C58DC">
          <w:rPr>
            <w:rStyle w:val="Hyperlink"/>
          </w:rPr>
          <w:t>http://www.careerready101.com/</w:t>
        </w:r>
      </w:hyperlink>
    </w:p>
    <w:p w14:paraId="5B173DA5" w14:textId="30CF28CA" w:rsidR="00F55ECC" w:rsidRPr="00F55ECC" w:rsidRDefault="00F55ECC" w:rsidP="00F55ECC">
      <w:pPr>
        <w:pStyle w:val="BodyBullet"/>
      </w:pPr>
      <w:r w:rsidRPr="00F55ECC">
        <w:rPr>
          <w:u w:val="single"/>
        </w:rPr>
        <w:t>Luke’s List</w:t>
      </w:r>
      <w:r w:rsidRPr="00F55ECC">
        <w:t xml:space="preserve"> and </w:t>
      </w:r>
      <w:r w:rsidRPr="00F55ECC">
        <w:rPr>
          <w:u w:val="single"/>
        </w:rPr>
        <w:t>Luke’s Life List</w:t>
      </w:r>
      <w:r w:rsidRPr="00F55ECC">
        <w:t xml:space="preserve"> by Joyce Her</w:t>
      </w:r>
      <w:r>
        <w:t>z</w:t>
      </w:r>
      <w:r w:rsidRPr="00F55ECC">
        <w:t>og</w:t>
      </w:r>
    </w:p>
    <w:p w14:paraId="25A4C300" w14:textId="165C8C53" w:rsidR="00F55ECC" w:rsidRPr="00F55ECC" w:rsidRDefault="00000000" w:rsidP="00F55ECC">
      <w:pPr>
        <w:pStyle w:val="BodyBullet"/>
      </w:pPr>
      <w:hyperlink r:id="rId17" w:tooltip="http://www.act.org/workkeys" w:history="1">
        <w:r w:rsidR="00F55ECC" w:rsidRPr="00F55ECC">
          <w:rPr>
            <w:rStyle w:val="Hyperlink"/>
          </w:rPr>
          <w:t>www.act.org/workkeys</w:t>
        </w:r>
      </w:hyperlink>
      <w:r w:rsidR="00F55ECC" w:rsidRPr="00F55ECC">
        <w:t xml:space="preserve"> is a job skills assessment system </w:t>
      </w:r>
    </w:p>
    <w:p w14:paraId="3CD9AB98" w14:textId="77777777" w:rsidR="00F55ECC" w:rsidRPr="00F55ECC" w:rsidRDefault="00F55ECC" w:rsidP="00F55ECC">
      <w:pPr>
        <w:pStyle w:val="BodyBullet"/>
      </w:pPr>
      <w:r w:rsidRPr="00F55ECC">
        <w:t>Autism Speaks offer a free, downloadable Employment Tool Kit</w:t>
      </w:r>
    </w:p>
    <w:p w14:paraId="39238B4C" w14:textId="77777777" w:rsidR="009D3417" w:rsidRDefault="009D3417" w:rsidP="009D3417">
      <w:pPr>
        <w:pStyle w:val="Heading2"/>
        <w:sectPr w:rsidR="009D3417" w:rsidSect="00ED03D4">
          <w:type w:val="continuous"/>
          <w:pgSz w:w="12240" w:h="15840"/>
          <w:pgMar w:top="2088" w:right="1440" w:bottom="1800" w:left="1440" w:header="720" w:footer="720" w:gutter="0"/>
          <w:cols w:num="2" w:space="720"/>
          <w:titlePg/>
          <w:docGrid w:linePitch="360"/>
        </w:sectPr>
      </w:pPr>
    </w:p>
    <w:p w14:paraId="2AFA061B" w14:textId="237826CE" w:rsidR="00F55ECC" w:rsidRPr="00D1335C" w:rsidRDefault="00F55ECC" w:rsidP="00F55ECC">
      <w:pPr>
        <w:pStyle w:val="Heading2"/>
      </w:pPr>
      <w:r w:rsidRPr="00D1335C">
        <w:t>Exploring College Options</w:t>
      </w:r>
    </w:p>
    <w:p w14:paraId="5ACF2177" w14:textId="77777777" w:rsidR="009D3417" w:rsidRDefault="009D3417" w:rsidP="009D3417">
      <w:pPr>
        <w:pStyle w:val="BodyBullet"/>
        <w:sectPr w:rsidR="009D3417" w:rsidSect="00ED03D4">
          <w:type w:val="continuous"/>
          <w:pgSz w:w="12240" w:h="15840"/>
          <w:pgMar w:top="2088" w:right="1440" w:bottom="1800" w:left="1440" w:header="720" w:footer="720" w:gutter="0"/>
          <w:cols w:space="720"/>
          <w:titlePg/>
          <w:docGrid w:linePitch="360"/>
        </w:sectPr>
      </w:pPr>
    </w:p>
    <w:bookmarkStart w:id="0" w:name="_Hlk90483024"/>
    <w:p w14:paraId="4C2EED09" w14:textId="61864F08" w:rsidR="00F55ECC" w:rsidRPr="00F55ECC" w:rsidRDefault="00F55ECC" w:rsidP="00F55ECC">
      <w:pPr>
        <w:pStyle w:val="BodyBullet"/>
        <w:rPr>
          <w:i/>
          <w:u w:val="single"/>
        </w:rPr>
      </w:pPr>
      <w:r w:rsidRPr="00F55ECC">
        <w:fldChar w:fldCharType="begin"/>
      </w:r>
      <w:r w:rsidRPr="00F55ECC">
        <w:instrText xml:space="preserve"> HYPERLINK "https://fairtest.org/" </w:instrText>
      </w:r>
      <w:r w:rsidRPr="00F55ECC">
        <w:fldChar w:fldCharType="separate"/>
      </w:r>
      <w:r w:rsidRPr="00F55ECC">
        <w:rPr>
          <w:rStyle w:val="Hyperlink"/>
        </w:rPr>
        <w:t>Fair Test</w:t>
      </w:r>
      <w:r w:rsidRPr="00F55ECC">
        <w:fldChar w:fldCharType="end"/>
      </w:r>
      <w:r w:rsidRPr="00F55ECC">
        <w:t xml:space="preserve"> lists </w:t>
      </w:r>
      <w:r>
        <w:t xml:space="preserve">of </w:t>
      </w:r>
      <w:r w:rsidRPr="00F55ECC">
        <w:t xml:space="preserve">colleges </w:t>
      </w:r>
      <w:r>
        <w:t>&amp;</w:t>
      </w:r>
      <w:r w:rsidRPr="00F55ECC">
        <w:t xml:space="preserve"> universities</w:t>
      </w:r>
      <w:r>
        <w:t xml:space="preserve"> not </w:t>
      </w:r>
      <w:r w:rsidRPr="00F55ECC">
        <w:t>requir</w:t>
      </w:r>
      <w:r>
        <w:t>ing</w:t>
      </w:r>
      <w:r w:rsidRPr="00F55ECC">
        <w:t xml:space="preserve"> the SAT or ACT</w:t>
      </w:r>
      <w:r w:rsidRPr="00F55ECC">
        <w:rPr>
          <w:i/>
          <w:u w:val="single"/>
        </w:rPr>
        <w:t xml:space="preserve"> </w:t>
      </w:r>
    </w:p>
    <w:p w14:paraId="3F4855D9" w14:textId="56A1E03A" w:rsidR="00F55ECC" w:rsidRPr="00F55ECC" w:rsidRDefault="00F55ECC" w:rsidP="00F55ECC">
      <w:pPr>
        <w:pStyle w:val="BodyBullet"/>
      </w:pPr>
      <w:r w:rsidRPr="00F55ECC">
        <w:t>“</w:t>
      </w:r>
      <w:hyperlink r:id="rId18" w:history="1">
        <w:r w:rsidRPr="00F55ECC">
          <w:rPr>
            <w:rStyle w:val="Hyperlink"/>
          </w:rPr>
          <w:t>Advising High School Students with Disabilities on Post-Secondary Options</w:t>
        </w:r>
      </w:hyperlink>
      <w:r w:rsidRPr="00F55ECC">
        <w:t xml:space="preserve">” - </w:t>
      </w:r>
    </w:p>
    <w:p w14:paraId="55124F08" w14:textId="10EE6A0B" w:rsidR="00F55ECC" w:rsidRPr="00F55ECC" w:rsidRDefault="00000000" w:rsidP="00F55ECC">
      <w:pPr>
        <w:pStyle w:val="BodyBullet"/>
      </w:pPr>
      <w:hyperlink r:id="rId19" w:history="1">
        <w:r w:rsidR="00F55ECC" w:rsidRPr="00F55ECC">
          <w:rPr>
            <w:rStyle w:val="Hyperlink"/>
          </w:rPr>
          <w:t>K &amp; W Guide to Colleges for Students with Learning Disabilities</w:t>
        </w:r>
      </w:hyperlink>
      <w:r w:rsidR="00F55ECC" w:rsidRPr="00F55ECC">
        <w:t xml:space="preserve"> </w:t>
      </w:r>
    </w:p>
    <w:p w14:paraId="3A6EC0A5" w14:textId="5CE326A0" w:rsidR="00F55ECC" w:rsidRPr="00F55ECC" w:rsidRDefault="00F55ECC" w:rsidP="00F55ECC">
      <w:pPr>
        <w:pStyle w:val="BodyBullet"/>
      </w:pPr>
      <w:r w:rsidRPr="00F55ECC">
        <w:t>Shepherds College</w:t>
      </w:r>
    </w:p>
    <w:p w14:paraId="45E15282" w14:textId="238C8280" w:rsidR="00F55ECC" w:rsidRPr="00F55ECC" w:rsidRDefault="00F55ECC" w:rsidP="00F55ECC">
      <w:pPr>
        <w:pStyle w:val="BodyBullet"/>
      </w:pPr>
      <w:r w:rsidRPr="00F55ECC">
        <w:t>Beacon College</w:t>
      </w:r>
    </w:p>
    <w:p w14:paraId="70271386" w14:textId="1EB09175" w:rsidR="00F55ECC" w:rsidRPr="00F55ECC" w:rsidRDefault="00F55ECC" w:rsidP="00F55ECC">
      <w:pPr>
        <w:pStyle w:val="BodyBullet"/>
      </w:pPr>
      <w:r w:rsidRPr="00F55ECC">
        <w:t>Landmark College</w:t>
      </w:r>
    </w:p>
    <w:p w14:paraId="2624F4C4" w14:textId="07B1CACA" w:rsidR="00F55ECC" w:rsidRPr="00F55ECC" w:rsidRDefault="00F55ECC" w:rsidP="00F55ECC">
      <w:pPr>
        <w:pStyle w:val="BodyBullet"/>
      </w:pPr>
      <w:r w:rsidRPr="00F55ECC">
        <w:lastRenderedPageBreak/>
        <w:t xml:space="preserve">Louisburg College- </w:t>
      </w:r>
      <w:hyperlink r:id="rId20" w:history="1">
        <w:r w:rsidRPr="00F55ECC">
          <w:rPr>
            <w:rStyle w:val="Hyperlink"/>
          </w:rPr>
          <w:t>http://www.louisburg.edu</w:t>
        </w:r>
      </w:hyperlink>
      <w:r w:rsidRPr="00F55ECC">
        <w:t xml:space="preserve">  </w:t>
      </w:r>
    </w:p>
    <w:bookmarkEnd w:id="0"/>
    <w:p w14:paraId="0980A970" w14:textId="4FA5EC4B" w:rsidR="009D3417" w:rsidRDefault="00F55ECC" w:rsidP="009D3417">
      <w:pPr>
        <w:pStyle w:val="BodyBullet"/>
        <w:sectPr w:rsidR="009D3417" w:rsidSect="00ED03D4">
          <w:type w:val="continuous"/>
          <w:pgSz w:w="12240" w:h="15840"/>
          <w:pgMar w:top="2088" w:right="1440" w:bottom="1800" w:left="1440" w:header="720" w:footer="720" w:gutter="0"/>
          <w:cols w:num="2" w:space="720"/>
          <w:titlePg/>
          <w:docGrid w:linePitch="360"/>
        </w:sectPr>
      </w:pPr>
      <w:r w:rsidRPr="00F55ECC">
        <w:t xml:space="preserve">Non-Pariel Institute- </w:t>
      </w:r>
      <w:hyperlink r:id="rId21" w:history="1">
        <w:r w:rsidRPr="00F55ECC">
          <w:rPr>
            <w:rStyle w:val="Hyperlink"/>
          </w:rPr>
          <w:t>http://npitx.org</w:t>
        </w:r>
      </w:hyperlink>
      <w:r w:rsidRPr="00F55ECC">
        <w:t xml:space="preserve"> </w:t>
      </w:r>
    </w:p>
    <w:p w14:paraId="573F34B1" w14:textId="53756269" w:rsidR="00F55ECC" w:rsidRPr="00F55ECC" w:rsidRDefault="00F55ECC" w:rsidP="00F55ECC">
      <w:pPr>
        <w:pStyle w:val="Heading2"/>
        <w:rPr>
          <w:b/>
        </w:rPr>
      </w:pPr>
      <w:r w:rsidRPr="00F55ECC">
        <w:rPr>
          <w:bCs/>
        </w:rPr>
        <w:t>Resources for Alternative or Creative Careers</w:t>
      </w:r>
    </w:p>
    <w:p w14:paraId="45B4EACB" w14:textId="17C3E5F1" w:rsidR="00F55ECC" w:rsidRPr="00F55ECC" w:rsidRDefault="00F55ECC" w:rsidP="00F55ECC">
      <w:pPr>
        <w:pStyle w:val="BodyBullet"/>
        <w:rPr>
          <w:bCs/>
        </w:rPr>
      </w:pPr>
      <w:r w:rsidRPr="00F55ECC">
        <w:rPr>
          <w:bCs/>
          <w:u w:val="single"/>
        </w:rPr>
        <w:t>America’s Top Jobs for People Without Four Year College Degrees</w:t>
      </w:r>
      <w:r w:rsidRPr="00F55ECC">
        <w:rPr>
          <w:bCs/>
        </w:rPr>
        <w:t xml:space="preserve"> by J. Michael Barr</w:t>
      </w:r>
    </w:p>
    <w:p w14:paraId="48A03FCB" w14:textId="77777777" w:rsidR="00F55ECC" w:rsidRPr="00F55ECC" w:rsidRDefault="00F55ECC" w:rsidP="00F55ECC">
      <w:pPr>
        <w:pStyle w:val="BodyBullet"/>
        <w:rPr>
          <w:bCs/>
        </w:rPr>
      </w:pPr>
      <w:r w:rsidRPr="00F55ECC">
        <w:rPr>
          <w:bCs/>
          <w:u w:val="single"/>
        </w:rPr>
        <w:t xml:space="preserve">But What If I Don’t Want to Go to College? </w:t>
      </w:r>
      <w:r w:rsidRPr="00F55ECC">
        <w:rPr>
          <w:bCs/>
        </w:rPr>
        <w:t>By Harlow G. Unger</w:t>
      </w:r>
    </w:p>
    <w:p w14:paraId="46BC249D" w14:textId="77777777" w:rsidR="00F55ECC" w:rsidRPr="00F55ECC" w:rsidRDefault="00F55ECC" w:rsidP="00F55ECC">
      <w:pPr>
        <w:pStyle w:val="BodyBullet"/>
        <w:rPr>
          <w:bCs/>
        </w:rPr>
      </w:pPr>
      <w:r w:rsidRPr="00F55ECC">
        <w:rPr>
          <w:bCs/>
          <w:u w:val="single"/>
        </w:rPr>
        <w:t>Career Guide for Creative and Unconventional People</w:t>
      </w:r>
      <w:r w:rsidRPr="00F55ECC">
        <w:rPr>
          <w:bCs/>
        </w:rPr>
        <w:t xml:space="preserve"> by Carol Eikleberry</w:t>
      </w:r>
    </w:p>
    <w:p w14:paraId="08EAF557" w14:textId="76DC2AF0" w:rsidR="009D3417" w:rsidRDefault="00246881" w:rsidP="00246881">
      <w:pPr>
        <w:pStyle w:val="Heading2"/>
        <w:sectPr w:rsidR="009D3417" w:rsidSect="00ED03D4">
          <w:type w:val="continuous"/>
          <w:pgSz w:w="12240" w:h="15840"/>
          <w:pgMar w:top="2088" w:right="1440" w:bottom="1800" w:left="1440" w:header="720" w:footer="720" w:gutter="0"/>
          <w:cols w:space="720"/>
          <w:titlePg/>
          <w:docGrid w:linePitch="360"/>
        </w:sectPr>
      </w:pPr>
      <w:r w:rsidRPr="00246881">
        <w:rPr>
          <w:bCs/>
        </w:rPr>
        <w:t xml:space="preserve">Publishers and Vendors of Alternative High School Coursework </w:t>
      </w:r>
    </w:p>
    <w:p w14:paraId="2EF8355E" w14:textId="1E9C5387" w:rsidR="00246881" w:rsidRPr="00246881" w:rsidRDefault="00246881" w:rsidP="00246881">
      <w:pPr>
        <w:pStyle w:val="BodyBullet"/>
        <w:rPr>
          <w:bCs/>
          <w:u w:val="single"/>
        </w:rPr>
      </w:pPr>
      <w:r w:rsidRPr="00246881">
        <w:rPr>
          <w:bCs/>
        </w:rPr>
        <w:t xml:space="preserve">Remedia Publications </w:t>
      </w:r>
      <w:hyperlink r:id="rId22" w:history="1">
        <w:r w:rsidRPr="00246881">
          <w:rPr>
            <w:rStyle w:val="Hyperlink"/>
            <w:bCs/>
          </w:rPr>
          <w:t>www.rempub.com</w:t>
        </w:r>
      </w:hyperlink>
    </w:p>
    <w:p w14:paraId="03241E56" w14:textId="3E88A912" w:rsidR="00246881" w:rsidRPr="00246881" w:rsidRDefault="00246881" w:rsidP="00246881">
      <w:pPr>
        <w:pStyle w:val="BodyBullet"/>
        <w:rPr>
          <w:bCs/>
          <w:u w:val="single"/>
        </w:rPr>
      </w:pPr>
      <w:r w:rsidRPr="00246881">
        <w:rPr>
          <w:bCs/>
        </w:rPr>
        <w:t>New Readers Press</w:t>
      </w:r>
      <w:r w:rsidRPr="00246881">
        <w:rPr>
          <w:bCs/>
          <w:u w:val="single"/>
        </w:rPr>
        <w:t xml:space="preserve"> </w:t>
      </w:r>
    </w:p>
    <w:p w14:paraId="1BAC6BC9" w14:textId="1BCAE29F" w:rsidR="00246881" w:rsidRPr="00246881" w:rsidRDefault="00246881" w:rsidP="00246881">
      <w:pPr>
        <w:pStyle w:val="BodyBullet"/>
        <w:rPr>
          <w:bCs/>
          <w:u w:val="single"/>
        </w:rPr>
      </w:pPr>
      <w:r w:rsidRPr="00246881">
        <w:rPr>
          <w:bCs/>
        </w:rPr>
        <w:t xml:space="preserve">Curriculum Associates </w:t>
      </w:r>
    </w:p>
    <w:p w14:paraId="40AFCDBF" w14:textId="4F51AC6A" w:rsidR="00246881" w:rsidRPr="00246881" w:rsidRDefault="00246881" w:rsidP="00246881">
      <w:pPr>
        <w:pStyle w:val="BodyBullet"/>
        <w:rPr>
          <w:bCs/>
          <w:u w:val="single"/>
        </w:rPr>
      </w:pPr>
      <w:r w:rsidRPr="00246881">
        <w:rPr>
          <w:bCs/>
        </w:rPr>
        <w:t>School Specialty</w:t>
      </w:r>
      <w:r>
        <w:rPr>
          <w:bCs/>
        </w:rPr>
        <w:t xml:space="preserve"> </w:t>
      </w:r>
      <w:r w:rsidRPr="00246881">
        <w:rPr>
          <w:bCs/>
          <w:u w:val="single"/>
        </w:rPr>
        <w:t xml:space="preserve"> </w:t>
      </w:r>
      <w:hyperlink r:id="rId23" w:history="1">
        <w:r w:rsidRPr="00246881">
          <w:rPr>
            <w:rStyle w:val="Hyperlink"/>
            <w:bCs/>
          </w:rPr>
          <w:t>www.schoolspecialty.com</w:t>
        </w:r>
      </w:hyperlink>
      <w:r w:rsidRPr="00246881">
        <w:rPr>
          <w:bCs/>
          <w:u w:val="single"/>
        </w:rPr>
        <w:t xml:space="preserve"> </w:t>
      </w:r>
    </w:p>
    <w:p w14:paraId="3374ED0F" w14:textId="1FC23DAE" w:rsidR="00246881" w:rsidRPr="00246881" w:rsidRDefault="00246881" w:rsidP="00246881">
      <w:pPr>
        <w:pStyle w:val="BodyBullet"/>
        <w:rPr>
          <w:bCs/>
          <w:u w:val="single"/>
        </w:rPr>
      </w:pPr>
      <w:r w:rsidRPr="00246881">
        <w:rPr>
          <w:bCs/>
        </w:rPr>
        <w:t>High Noon Books</w:t>
      </w:r>
      <w:r>
        <w:rPr>
          <w:bCs/>
        </w:rPr>
        <w:t xml:space="preserve"> </w:t>
      </w:r>
      <w:r w:rsidRPr="00246881">
        <w:rPr>
          <w:bCs/>
          <w:u w:val="single"/>
        </w:rPr>
        <w:t xml:space="preserve"> </w:t>
      </w:r>
      <w:hyperlink r:id="rId24" w:history="1">
        <w:r w:rsidRPr="00246881">
          <w:rPr>
            <w:rStyle w:val="Hyperlink"/>
            <w:bCs/>
          </w:rPr>
          <w:t>www.highnoonbooks.com</w:t>
        </w:r>
      </w:hyperlink>
    </w:p>
    <w:p w14:paraId="27B715AB" w14:textId="5164A163" w:rsidR="00246881" w:rsidRPr="00246881" w:rsidRDefault="00246881" w:rsidP="00246881">
      <w:pPr>
        <w:pStyle w:val="BodyBullet"/>
        <w:rPr>
          <w:bCs/>
          <w:u w:val="single"/>
        </w:rPr>
      </w:pPr>
      <w:r w:rsidRPr="00246881">
        <w:rPr>
          <w:bCs/>
        </w:rPr>
        <w:t>Attainment Company</w:t>
      </w:r>
      <w:r>
        <w:rPr>
          <w:bCs/>
        </w:rPr>
        <w:t xml:space="preserve"> </w:t>
      </w:r>
    </w:p>
    <w:p w14:paraId="454EA19C" w14:textId="299F224D" w:rsidR="00246881" w:rsidRPr="00246881" w:rsidRDefault="00246881" w:rsidP="009D3417">
      <w:pPr>
        <w:pStyle w:val="BodyBullet"/>
        <w:rPr>
          <w:bCs/>
          <w:u w:val="single"/>
        </w:rPr>
        <w:sectPr w:rsidR="00246881" w:rsidRPr="00246881" w:rsidSect="00ED03D4">
          <w:type w:val="continuous"/>
          <w:pgSz w:w="12240" w:h="15840"/>
          <w:pgMar w:top="2088" w:right="1440" w:bottom="1800" w:left="1440" w:header="720" w:footer="720" w:gutter="0"/>
          <w:cols w:num="2" w:space="720"/>
          <w:titlePg/>
          <w:docGrid w:linePitch="360"/>
        </w:sectPr>
      </w:pPr>
      <w:r w:rsidRPr="00246881">
        <w:rPr>
          <w:bCs/>
        </w:rPr>
        <w:t>Pro-Ed www.proedinc.com</w:t>
      </w:r>
    </w:p>
    <w:p w14:paraId="371C4409" w14:textId="6EFECD4F" w:rsidR="00246881" w:rsidRPr="00246881" w:rsidRDefault="00246881" w:rsidP="00246881">
      <w:pPr>
        <w:pStyle w:val="Heading2"/>
        <w:rPr>
          <w:bCs/>
        </w:rPr>
      </w:pPr>
      <w:r w:rsidRPr="00246881">
        <w:rPr>
          <w:bCs/>
        </w:rPr>
        <w:t xml:space="preserve">Information on Accommodations for Testing </w:t>
      </w:r>
    </w:p>
    <w:p w14:paraId="08E68746" w14:textId="3D187E65" w:rsidR="00550B67" w:rsidRDefault="00550B67" w:rsidP="00550B67">
      <w:pPr>
        <w:pStyle w:val="BodyBullet"/>
        <w:rPr>
          <w:bCs/>
        </w:rPr>
      </w:pPr>
      <w:r w:rsidRPr="00550B67">
        <w:rPr>
          <w:bCs/>
        </w:rPr>
        <w:t>U.S. Department of Education</w:t>
      </w:r>
      <w:r w:rsidRPr="00550B67">
        <w:rPr>
          <w:bCs/>
          <w:u w:val="single"/>
        </w:rPr>
        <w:t xml:space="preserve">  </w:t>
      </w:r>
      <w:hyperlink r:id="rId25" w:history="1">
        <w:r w:rsidRPr="00550B67">
          <w:rPr>
            <w:rStyle w:val="Hyperlink"/>
            <w:bCs/>
          </w:rPr>
          <w:t>https://www2.ed.gov/about/offices/list/ocr/transition.html</w:t>
        </w:r>
      </w:hyperlink>
      <w:r w:rsidRPr="00550B67">
        <w:rPr>
          <w:bCs/>
          <w:u w:val="single"/>
        </w:rPr>
        <w:t xml:space="preserve"> </w:t>
      </w:r>
    </w:p>
    <w:p w14:paraId="0EC28E6C" w14:textId="6E998F63" w:rsidR="00550B67" w:rsidRPr="00550B67" w:rsidRDefault="004C695D" w:rsidP="00550B67">
      <w:pPr>
        <w:pStyle w:val="BodyBullet"/>
        <w:rPr>
          <w:bCs/>
        </w:rPr>
      </w:pPr>
      <w:r>
        <w:rPr>
          <w:bCs/>
        </w:rPr>
        <w:t xml:space="preserve">College Entrance Exams- </w:t>
      </w:r>
      <w:r w:rsidR="00550B67" w:rsidRPr="00550B67">
        <w:rPr>
          <w:bCs/>
        </w:rPr>
        <w:t>https://hslda.org/post/5-essential-steps-to-obtaining-accommodations-for-tests</w:t>
      </w:r>
    </w:p>
    <w:p w14:paraId="0CEBBE36" w14:textId="4C7E3F34" w:rsidR="00550B67" w:rsidRPr="00246881" w:rsidRDefault="00550B67" w:rsidP="00550B67">
      <w:pPr>
        <w:pStyle w:val="Heading2"/>
        <w:rPr>
          <w:bCs/>
        </w:rPr>
      </w:pPr>
      <w:r>
        <w:rPr>
          <w:bCs/>
        </w:rPr>
        <w:t>Modifications VS Accommodations</w:t>
      </w:r>
    </w:p>
    <w:p w14:paraId="0824B2B4" w14:textId="1411A81F" w:rsidR="00550B67" w:rsidRPr="00550B67" w:rsidRDefault="00000000" w:rsidP="00550B67">
      <w:pPr>
        <w:pStyle w:val="BodyBullet"/>
        <w:rPr>
          <w:bCs/>
        </w:rPr>
      </w:pPr>
      <w:hyperlink r:id="rId26" w:history="1">
        <w:r w:rsidR="00550B67" w:rsidRPr="008C505E">
          <w:rPr>
            <w:rStyle w:val="Hyperlink"/>
            <w:bCs/>
          </w:rPr>
          <w:t>https://www.understood.org/en/learning-attention-issues/treatments-approaches/educational-strategies/common-classroom-accommodations-and-modifications</w:t>
        </w:r>
      </w:hyperlink>
    </w:p>
    <w:p w14:paraId="02E85FF0" w14:textId="77777777" w:rsidR="00550B67" w:rsidRPr="00550B67" w:rsidRDefault="00000000" w:rsidP="00550B67">
      <w:pPr>
        <w:pStyle w:val="BodyBullet"/>
        <w:rPr>
          <w:bCs/>
        </w:rPr>
      </w:pPr>
      <w:hyperlink r:id="rId27" w:history="1">
        <w:r w:rsidR="00550B67" w:rsidRPr="00550B67">
          <w:rPr>
            <w:rStyle w:val="Hyperlink"/>
            <w:bCs/>
          </w:rPr>
          <w:t>http://www.parentcenterhub.org/repository/accommodations/</w:t>
        </w:r>
      </w:hyperlink>
      <w:r w:rsidR="00550B67" w:rsidRPr="00550B67">
        <w:rPr>
          <w:bCs/>
        </w:rPr>
        <w:t xml:space="preserve"> </w:t>
      </w:r>
    </w:p>
    <w:p w14:paraId="2E1915F1" w14:textId="00F71086" w:rsidR="00550B67" w:rsidRPr="00246881" w:rsidRDefault="00E617D8" w:rsidP="00550B67">
      <w:pPr>
        <w:pStyle w:val="Heading2"/>
        <w:rPr>
          <w:bCs/>
        </w:rPr>
      </w:pPr>
      <w:r>
        <w:rPr>
          <w:bCs/>
        </w:rPr>
        <w:t>Right Brain Teaching Tools</w:t>
      </w:r>
    </w:p>
    <w:p w14:paraId="724D5AC1" w14:textId="77777777" w:rsidR="00E617D8" w:rsidRDefault="00E617D8" w:rsidP="00E617D8">
      <w:pPr>
        <w:pStyle w:val="BodyBullet"/>
        <w:rPr>
          <w:bCs/>
        </w:rPr>
        <w:sectPr w:rsidR="00E617D8" w:rsidSect="00ED03D4">
          <w:type w:val="continuous"/>
          <w:pgSz w:w="12240" w:h="15840"/>
          <w:pgMar w:top="2088" w:right="1440" w:bottom="1800" w:left="1440" w:header="720" w:footer="720" w:gutter="0"/>
          <w:cols w:space="720"/>
          <w:titlePg/>
          <w:docGrid w:linePitch="360"/>
        </w:sectPr>
      </w:pPr>
    </w:p>
    <w:p w14:paraId="301C5903" w14:textId="62F1028C" w:rsidR="00E617D8" w:rsidRPr="00E617D8" w:rsidRDefault="00E617D8" w:rsidP="00E617D8">
      <w:pPr>
        <w:pStyle w:val="BodyBullet"/>
        <w:rPr>
          <w:bCs/>
        </w:rPr>
      </w:pPr>
      <w:r w:rsidRPr="00E617D8">
        <w:rPr>
          <w:bCs/>
        </w:rPr>
        <w:t xml:space="preserve">Lonestar Learning </w:t>
      </w:r>
      <w:hyperlink r:id="rId28" w:history="1">
        <w:r w:rsidRPr="00E617D8">
          <w:rPr>
            <w:rStyle w:val="Hyperlink"/>
            <w:bCs/>
          </w:rPr>
          <w:t>www.lonestarlearning.com</w:t>
        </w:r>
      </w:hyperlink>
    </w:p>
    <w:p w14:paraId="4A8F8874" w14:textId="77777777" w:rsidR="00E617D8" w:rsidRPr="00E617D8" w:rsidRDefault="00E617D8" w:rsidP="00E617D8">
      <w:pPr>
        <w:pStyle w:val="BodyBullet"/>
        <w:rPr>
          <w:bCs/>
        </w:rPr>
      </w:pPr>
      <w:r w:rsidRPr="00E617D8">
        <w:rPr>
          <w:bCs/>
        </w:rPr>
        <w:t>Inspiration software</w:t>
      </w:r>
    </w:p>
    <w:p w14:paraId="7F72A51A" w14:textId="122ABF46" w:rsidR="00E617D8" w:rsidRPr="00E617D8" w:rsidRDefault="00E617D8" w:rsidP="00E617D8">
      <w:pPr>
        <w:pStyle w:val="BodyBullet"/>
        <w:rPr>
          <w:bCs/>
        </w:rPr>
      </w:pPr>
      <w:r w:rsidRPr="00E617D8">
        <w:rPr>
          <w:bCs/>
        </w:rPr>
        <w:t xml:space="preserve">Vocabulary Cartoons </w:t>
      </w:r>
      <w:hyperlink r:id="rId29" w:history="1">
        <w:r w:rsidRPr="00E617D8">
          <w:rPr>
            <w:rStyle w:val="Hyperlink"/>
            <w:bCs/>
          </w:rPr>
          <w:t>www.vocabularycartoons.com</w:t>
        </w:r>
      </w:hyperlink>
      <w:r w:rsidRPr="00E617D8">
        <w:rPr>
          <w:bCs/>
        </w:rPr>
        <w:t xml:space="preserve"> </w:t>
      </w:r>
    </w:p>
    <w:p w14:paraId="6C34C3EA" w14:textId="77777777" w:rsidR="00E617D8" w:rsidRPr="00E617D8" w:rsidRDefault="00E617D8" w:rsidP="00E617D8">
      <w:pPr>
        <w:pStyle w:val="BodyBullet"/>
        <w:rPr>
          <w:bCs/>
        </w:rPr>
      </w:pPr>
      <w:r w:rsidRPr="00E617D8">
        <w:rPr>
          <w:bCs/>
        </w:rPr>
        <w:t xml:space="preserve">Picture Smart Bible  </w:t>
      </w:r>
      <w:hyperlink r:id="rId30" w:history="1">
        <w:r w:rsidRPr="00E617D8">
          <w:rPr>
            <w:rStyle w:val="Hyperlink"/>
            <w:bCs/>
          </w:rPr>
          <w:t>www.bibledraw.com</w:t>
        </w:r>
      </w:hyperlink>
    </w:p>
    <w:p w14:paraId="3F4CD062" w14:textId="77777777" w:rsidR="00E617D8" w:rsidRPr="00E617D8" w:rsidRDefault="00E617D8" w:rsidP="00E617D8">
      <w:pPr>
        <w:pStyle w:val="BodyBullet"/>
        <w:rPr>
          <w:bCs/>
        </w:rPr>
      </w:pPr>
      <w:r w:rsidRPr="00E617D8">
        <w:rPr>
          <w:bCs/>
        </w:rPr>
        <w:t xml:space="preserve">Hands on Equations, Math U See, or Right Start Math </w:t>
      </w:r>
    </w:p>
    <w:p w14:paraId="1C9F8870" w14:textId="77777777" w:rsidR="00E617D8" w:rsidRDefault="00E617D8" w:rsidP="00550B67">
      <w:pPr>
        <w:pStyle w:val="Heading2"/>
        <w:rPr>
          <w:bCs/>
        </w:rPr>
        <w:sectPr w:rsidR="00E617D8" w:rsidSect="00ED03D4">
          <w:type w:val="continuous"/>
          <w:pgSz w:w="12240" w:h="15840"/>
          <w:pgMar w:top="2088" w:right="1440" w:bottom="1800" w:left="1440" w:header="720" w:footer="720" w:gutter="0"/>
          <w:cols w:num="2" w:space="720"/>
          <w:titlePg/>
          <w:docGrid w:linePitch="360"/>
        </w:sectPr>
      </w:pPr>
    </w:p>
    <w:p w14:paraId="5181C650" w14:textId="3BB2C6C0" w:rsidR="00550B67" w:rsidRPr="00246881" w:rsidRDefault="00337B0C" w:rsidP="00550B67">
      <w:pPr>
        <w:pStyle w:val="Heading2"/>
        <w:rPr>
          <w:bCs/>
        </w:rPr>
      </w:pPr>
      <w:r>
        <w:rPr>
          <w:bCs/>
        </w:rPr>
        <w:lastRenderedPageBreak/>
        <w:t>Tap into Technology</w:t>
      </w:r>
    </w:p>
    <w:p w14:paraId="1EAEDF42" w14:textId="77777777" w:rsidR="00FC22EA" w:rsidRDefault="00FC22EA" w:rsidP="00FC22EA">
      <w:pPr>
        <w:pStyle w:val="BodyBullet"/>
        <w:rPr>
          <w:bCs/>
        </w:rPr>
        <w:sectPr w:rsidR="00FC22EA" w:rsidSect="00ED03D4">
          <w:type w:val="continuous"/>
          <w:pgSz w:w="12240" w:h="15840"/>
          <w:pgMar w:top="2088" w:right="1440" w:bottom="1800" w:left="1440" w:header="720" w:footer="720" w:gutter="0"/>
          <w:cols w:space="720"/>
          <w:titlePg/>
          <w:docGrid w:linePitch="360"/>
        </w:sectPr>
      </w:pPr>
    </w:p>
    <w:p w14:paraId="49361C16" w14:textId="489F3486" w:rsidR="00FC22EA" w:rsidRPr="00FC22EA" w:rsidRDefault="00FC22EA" w:rsidP="00FC22EA">
      <w:pPr>
        <w:pStyle w:val="BodyBullet"/>
        <w:rPr>
          <w:bCs/>
        </w:rPr>
      </w:pPr>
      <w:r w:rsidRPr="00FC22EA">
        <w:rPr>
          <w:bCs/>
        </w:rPr>
        <w:t>Dragon Naturally Speak</w:t>
      </w:r>
    </w:p>
    <w:p w14:paraId="3BE052BB" w14:textId="77777777" w:rsidR="00FC22EA" w:rsidRPr="00FC22EA" w:rsidRDefault="00FC22EA" w:rsidP="00FC22EA">
      <w:pPr>
        <w:pStyle w:val="BodyBullet"/>
        <w:rPr>
          <w:bCs/>
        </w:rPr>
      </w:pPr>
      <w:r w:rsidRPr="00FC22EA">
        <w:rPr>
          <w:bCs/>
        </w:rPr>
        <w:t>Smart Pulse Pen</w:t>
      </w:r>
    </w:p>
    <w:p w14:paraId="27D2A880" w14:textId="77777777" w:rsidR="00FC22EA" w:rsidRPr="00FC22EA" w:rsidRDefault="00FC22EA" w:rsidP="00FC22EA">
      <w:pPr>
        <w:pStyle w:val="BodyBullet"/>
        <w:rPr>
          <w:bCs/>
        </w:rPr>
      </w:pPr>
      <w:r w:rsidRPr="00FC22EA">
        <w:rPr>
          <w:bCs/>
        </w:rPr>
        <w:t>Co-Writer</w:t>
      </w:r>
    </w:p>
    <w:p w14:paraId="579704CD" w14:textId="77777777" w:rsidR="00FC22EA" w:rsidRPr="00FC22EA" w:rsidRDefault="00FC22EA" w:rsidP="00FC22EA">
      <w:pPr>
        <w:pStyle w:val="BodyBullet"/>
        <w:rPr>
          <w:bCs/>
        </w:rPr>
      </w:pPr>
      <w:r w:rsidRPr="00FC22EA">
        <w:rPr>
          <w:bCs/>
        </w:rPr>
        <w:t>Ginger Spell</w:t>
      </w:r>
    </w:p>
    <w:p w14:paraId="579FFF31" w14:textId="77777777" w:rsidR="00FC22EA" w:rsidRPr="00FC22EA" w:rsidRDefault="00FC22EA" w:rsidP="00FC22EA">
      <w:pPr>
        <w:pStyle w:val="BodyBullet"/>
        <w:rPr>
          <w:bCs/>
        </w:rPr>
      </w:pPr>
      <w:r w:rsidRPr="00FC22EA">
        <w:rPr>
          <w:bCs/>
        </w:rPr>
        <w:t>Kurzweil 3000</w:t>
      </w:r>
    </w:p>
    <w:p w14:paraId="300DE906" w14:textId="77777777" w:rsidR="00FC22EA" w:rsidRPr="00FC22EA" w:rsidRDefault="00FC22EA" w:rsidP="00FC22EA">
      <w:pPr>
        <w:pStyle w:val="BodyBullet"/>
        <w:rPr>
          <w:bCs/>
        </w:rPr>
      </w:pPr>
      <w:r w:rsidRPr="00FC22EA">
        <w:rPr>
          <w:bCs/>
        </w:rPr>
        <w:t xml:space="preserve">Learning Ally </w:t>
      </w:r>
      <w:hyperlink r:id="rId31" w:history="1">
        <w:r w:rsidRPr="00FC22EA">
          <w:rPr>
            <w:rStyle w:val="Hyperlink"/>
            <w:bCs/>
          </w:rPr>
          <w:t>www.learningally.org</w:t>
        </w:r>
      </w:hyperlink>
      <w:r w:rsidRPr="00FC22EA">
        <w:rPr>
          <w:bCs/>
        </w:rPr>
        <w:t xml:space="preserve"> </w:t>
      </w:r>
    </w:p>
    <w:p w14:paraId="35B7B401" w14:textId="77777777" w:rsidR="00FC22EA" w:rsidRDefault="00FC22EA" w:rsidP="00E617D8">
      <w:pPr>
        <w:pStyle w:val="Heading2"/>
        <w:rPr>
          <w:bCs/>
        </w:rPr>
        <w:sectPr w:rsidR="00FC22EA" w:rsidSect="00ED03D4">
          <w:type w:val="continuous"/>
          <w:pgSz w:w="12240" w:h="15840"/>
          <w:pgMar w:top="2088" w:right="1440" w:bottom="1800" w:left="1440" w:header="720" w:footer="720" w:gutter="0"/>
          <w:cols w:num="2" w:space="720"/>
          <w:titlePg/>
          <w:docGrid w:linePitch="360"/>
        </w:sectPr>
      </w:pPr>
    </w:p>
    <w:p w14:paraId="58DB63F6" w14:textId="28868AAB" w:rsidR="00E617D8" w:rsidRPr="00246881" w:rsidRDefault="00FC22EA" w:rsidP="00E617D8">
      <w:pPr>
        <w:pStyle w:val="Heading2"/>
        <w:rPr>
          <w:bCs/>
        </w:rPr>
      </w:pPr>
      <w:r>
        <w:rPr>
          <w:bCs/>
        </w:rPr>
        <w:t>Other Helpful Websites</w:t>
      </w:r>
      <w:r w:rsidR="00E617D8" w:rsidRPr="00246881">
        <w:rPr>
          <w:bCs/>
        </w:rPr>
        <w:t xml:space="preserve"> </w:t>
      </w:r>
    </w:p>
    <w:p w14:paraId="4C1AF6AE" w14:textId="0B321F69" w:rsidR="00FC22EA" w:rsidRPr="00FC22EA" w:rsidRDefault="00FC22EA" w:rsidP="00FC22EA">
      <w:pPr>
        <w:pStyle w:val="BodyBullet"/>
        <w:rPr>
          <w:bCs/>
        </w:rPr>
      </w:pPr>
      <w:r w:rsidRPr="00FC22EA">
        <w:rPr>
          <w:bCs/>
        </w:rPr>
        <w:t xml:space="preserve">LD Online </w:t>
      </w:r>
      <w:hyperlink r:id="rId32" w:history="1">
        <w:r w:rsidRPr="00FC22EA">
          <w:rPr>
            <w:rStyle w:val="Hyperlink"/>
            <w:bCs/>
          </w:rPr>
          <w:t>www.ldonline.org</w:t>
        </w:r>
      </w:hyperlink>
      <w:r w:rsidRPr="00FC22EA">
        <w:rPr>
          <w:bCs/>
        </w:rPr>
        <w:t xml:space="preserve"> </w:t>
      </w:r>
    </w:p>
    <w:p w14:paraId="41765EFB" w14:textId="77777777" w:rsidR="00FC22EA" w:rsidRPr="00FC22EA" w:rsidRDefault="00FC22EA" w:rsidP="00FC22EA">
      <w:pPr>
        <w:pStyle w:val="BodyBullet"/>
        <w:rPr>
          <w:bCs/>
        </w:rPr>
      </w:pPr>
      <w:r w:rsidRPr="00FC22EA">
        <w:rPr>
          <w:bCs/>
        </w:rPr>
        <w:t xml:space="preserve">Learning Abled Kids </w:t>
      </w:r>
      <w:hyperlink r:id="rId33" w:history="1">
        <w:r w:rsidRPr="00FC22EA">
          <w:rPr>
            <w:rStyle w:val="Hyperlink"/>
            <w:bCs/>
          </w:rPr>
          <w:t>www.learningabledkids.com</w:t>
        </w:r>
      </w:hyperlink>
      <w:r w:rsidRPr="00FC22EA">
        <w:rPr>
          <w:bCs/>
        </w:rPr>
        <w:t xml:space="preserve"> </w:t>
      </w:r>
    </w:p>
    <w:p w14:paraId="7526A0FE" w14:textId="77777777" w:rsidR="00FC22EA" w:rsidRPr="00FC22EA" w:rsidRDefault="00FC22EA" w:rsidP="00FC22EA">
      <w:pPr>
        <w:pStyle w:val="BodyBullet"/>
        <w:rPr>
          <w:bCs/>
        </w:rPr>
      </w:pPr>
      <w:r w:rsidRPr="00FC22EA">
        <w:rPr>
          <w:bCs/>
        </w:rPr>
        <w:t xml:space="preserve">Additude-Mag www.additude-mag.com  </w:t>
      </w:r>
    </w:p>
    <w:p w14:paraId="65FB19FF" w14:textId="77777777" w:rsidR="00FC22EA" w:rsidRPr="00FC22EA" w:rsidRDefault="00FC22EA" w:rsidP="00FC22EA">
      <w:pPr>
        <w:pStyle w:val="BodyBullet"/>
        <w:rPr>
          <w:bCs/>
        </w:rPr>
      </w:pPr>
      <w:r w:rsidRPr="00FC22EA">
        <w:rPr>
          <w:bCs/>
        </w:rPr>
        <w:t xml:space="preserve">Smart Kids with Learning Disabilities </w:t>
      </w:r>
      <w:hyperlink r:id="rId34" w:history="1">
        <w:r w:rsidRPr="00FC22EA">
          <w:rPr>
            <w:rStyle w:val="Hyperlink"/>
            <w:bCs/>
          </w:rPr>
          <w:t>http://www.smartkidswithld.org/ages-stages/high-school</w:t>
        </w:r>
      </w:hyperlink>
    </w:p>
    <w:p w14:paraId="32F16535" w14:textId="2D6F000A" w:rsidR="00E617D8" w:rsidRPr="00246881" w:rsidRDefault="00FC22EA" w:rsidP="00E617D8">
      <w:pPr>
        <w:pStyle w:val="Heading2"/>
        <w:rPr>
          <w:bCs/>
        </w:rPr>
      </w:pPr>
      <w:r>
        <w:rPr>
          <w:bCs/>
        </w:rPr>
        <w:t xml:space="preserve">Transcripts </w:t>
      </w:r>
    </w:p>
    <w:p w14:paraId="6A7D5CDD" w14:textId="4CE3C1C6" w:rsidR="00FC22EA" w:rsidRPr="00FC22EA" w:rsidRDefault="00FC22EA" w:rsidP="00FC22EA">
      <w:pPr>
        <w:pStyle w:val="BodyBullet"/>
        <w:rPr>
          <w:bCs/>
        </w:rPr>
      </w:pPr>
      <w:r w:rsidRPr="00FC22EA">
        <w:rPr>
          <w:bCs/>
        </w:rPr>
        <w:t xml:space="preserve">Transcript Sample Forms  </w:t>
      </w:r>
      <w:hyperlink r:id="rId35" w:anchor="transcripts" w:history="1">
        <w:r w:rsidRPr="00FC22EA">
          <w:rPr>
            <w:rStyle w:val="Hyperlink"/>
            <w:bCs/>
          </w:rPr>
          <w:t>http://www.hslda.org/highschool/academics.asp#transcripts</w:t>
        </w:r>
      </w:hyperlink>
    </w:p>
    <w:p w14:paraId="66606DDD" w14:textId="77777777" w:rsidR="00FC22EA" w:rsidRPr="00FC22EA" w:rsidRDefault="00FC22EA" w:rsidP="00FC22EA">
      <w:pPr>
        <w:pStyle w:val="BodyBullet"/>
        <w:rPr>
          <w:bCs/>
        </w:rPr>
      </w:pPr>
      <w:r w:rsidRPr="00FC22EA">
        <w:rPr>
          <w:bCs/>
        </w:rPr>
        <w:t xml:space="preserve">High School Transcript Service </w:t>
      </w:r>
      <w:hyperlink r:id="rId36" w:history="1">
        <w:r w:rsidRPr="00FC22EA">
          <w:rPr>
            <w:rStyle w:val="Hyperlink"/>
            <w:bCs/>
          </w:rPr>
          <w:t>https://store.hslda.org/high-school-transcript-service-p262.aspx</w:t>
        </w:r>
      </w:hyperlink>
      <w:r w:rsidRPr="00FC22EA">
        <w:rPr>
          <w:bCs/>
        </w:rPr>
        <w:t xml:space="preserve"> </w:t>
      </w:r>
    </w:p>
    <w:p w14:paraId="1C63A07D" w14:textId="5780836F" w:rsidR="00FC22EA" w:rsidRPr="00FC22EA" w:rsidRDefault="00FC22EA" w:rsidP="00FC22EA">
      <w:pPr>
        <w:pStyle w:val="BodyBullet"/>
        <w:rPr>
          <w:bCs/>
        </w:rPr>
      </w:pPr>
      <w:r w:rsidRPr="00FC22EA">
        <w:rPr>
          <w:bCs/>
          <w:u w:val="single"/>
        </w:rPr>
        <w:t>Homeschooler’s Guide to Portfolios and Transcripts</w:t>
      </w:r>
      <w:r w:rsidRPr="00FC22EA">
        <w:rPr>
          <w:bCs/>
        </w:rPr>
        <w:t xml:space="preserve"> by Loretta Heuer </w:t>
      </w:r>
    </w:p>
    <w:p w14:paraId="35108FC9" w14:textId="77777777" w:rsidR="00FC22EA" w:rsidRPr="00FC22EA" w:rsidRDefault="00FC22EA" w:rsidP="00FC22EA">
      <w:pPr>
        <w:pStyle w:val="BodyBullet"/>
        <w:rPr>
          <w:bCs/>
        </w:rPr>
      </w:pPr>
      <w:r w:rsidRPr="00FC22EA">
        <w:rPr>
          <w:bCs/>
          <w:u w:val="single"/>
        </w:rPr>
        <w:t>The High School Handbook</w:t>
      </w:r>
      <w:r w:rsidRPr="00FC22EA">
        <w:rPr>
          <w:bCs/>
        </w:rPr>
        <w:t xml:space="preserve"> by Mary Schofield</w:t>
      </w:r>
    </w:p>
    <w:p w14:paraId="5768EA95" w14:textId="24900C71" w:rsidR="00FC22EA" w:rsidRPr="00FC22EA" w:rsidRDefault="00FC22EA" w:rsidP="00FC22EA">
      <w:pPr>
        <w:pStyle w:val="BodyBullet"/>
        <w:rPr>
          <w:bCs/>
        </w:rPr>
      </w:pPr>
      <w:r w:rsidRPr="00FC22EA">
        <w:rPr>
          <w:bCs/>
        </w:rPr>
        <w:t xml:space="preserve">Lee Binz’s website </w:t>
      </w:r>
      <w:hyperlink r:id="rId37" w:history="1">
        <w:r w:rsidRPr="00FC22EA">
          <w:rPr>
            <w:rStyle w:val="Hyperlink"/>
            <w:bCs/>
          </w:rPr>
          <w:t>www.thehomescholar.com</w:t>
        </w:r>
      </w:hyperlink>
      <w:r w:rsidRPr="00FC22EA">
        <w:rPr>
          <w:bCs/>
        </w:rPr>
        <w:t xml:space="preserve"> </w:t>
      </w:r>
    </w:p>
    <w:p w14:paraId="6EFC4ACA" w14:textId="524C1C3A" w:rsidR="00FC22EA" w:rsidRPr="00FC22EA" w:rsidRDefault="00FC22EA" w:rsidP="00FC22EA">
      <w:pPr>
        <w:pStyle w:val="BodyBullet"/>
        <w:rPr>
          <w:bCs/>
          <w:u w:val="single"/>
        </w:rPr>
      </w:pPr>
      <w:r w:rsidRPr="00FC22EA">
        <w:rPr>
          <w:bCs/>
          <w:i/>
          <w:u w:val="single"/>
        </w:rPr>
        <w:t>Transcripts Made Easy</w:t>
      </w:r>
      <w:r w:rsidR="004C695D" w:rsidRPr="004C695D">
        <w:rPr>
          <w:bCs/>
        </w:rPr>
        <w:t xml:space="preserve"> </w:t>
      </w:r>
      <w:r w:rsidR="004C695D">
        <w:rPr>
          <w:bCs/>
        </w:rPr>
        <w:t xml:space="preserve">by </w:t>
      </w:r>
      <w:r w:rsidR="004C695D" w:rsidRPr="00FC22EA">
        <w:rPr>
          <w:bCs/>
        </w:rPr>
        <w:t>Janice</w:t>
      </w:r>
      <w:r w:rsidR="004C695D" w:rsidRPr="004C695D">
        <w:rPr>
          <w:bCs/>
        </w:rPr>
        <w:t xml:space="preserve"> </w:t>
      </w:r>
      <w:r w:rsidR="004C695D" w:rsidRPr="00FC22EA">
        <w:rPr>
          <w:bCs/>
        </w:rPr>
        <w:t>Campbell</w:t>
      </w:r>
    </w:p>
    <w:p w14:paraId="01C06374" w14:textId="783F2BE3" w:rsidR="00FC22EA" w:rsidRPr="00FC22EA" w:rsidRDefault="00FC22EA" w:rsidP="00FC22EA">
      <w:pPr>
        <w:pStyle w:val="BodyBullet"/>
        <w:rPr>
          <w:bCs/>
        </w:rPr>
      </w:pPr>
      <w:r w:rsidRPr="00FC22EA">
        <w:rPr>
          <w:bCs/>
          <w:u w:val="single"/>
        </w:rPr>
        <w:t>Making the Grade</w:t>
      </w:r>
      <w:r w:rsidRPr="00FC22EA">
        <w:rPr>
          <w:bCs/>
        </w:rPr>
        <w:t xml:space="preserve"> by Lesha Myers</w:t>
      </w:r>
    </w:p>
    <w:p w14:paraId="3581AF4B" w14:textId="56B18D39" w:rsidR="00E617D8" w:rsidRPr="00246881" w:rsidRDefault="00FC22EA" w:rsidP="00E617D8">
      <w:pPr>
        <w:pStyle w:val="Heading2"/>
        <w:rPr>
          <w:bCs/>
        </w:rPr>
      </w:pPr>
      <w:r>
        <w:rPr>
          <w:bCs/>
        </w:rPr>
        <w:t>Power of Attorney, Guardianship, and Conservatorship</w:t>
      </w:r>
    </w:p>
    <w:p w14:paraId="03CAF546" w14:textId="7087CB52" w:rsidR="00FC22EA" w:rsidRPr="00FC22EA" w:rsidRDefault="00FC22EA" w:rsidP="00FC22EA">
      <w:pPr>
        <w:pStyle w:val="BodyBullet"/>
        <w:rPr>
          <w:bCs/>
        </w:rPr>
      </w:pPr>
      <w:r w:rsidRPr="00FC22EA">
        <w:rPr>
          <w:bCs/>
        </w:rPr>
        <w:t xml:space="preserve">Protected Tomorrows, </w:t>
      </w:r>
      <w:hyperlink r:id="rId38" w:history="1">
        <w:r w:rsidRPr="00FC22EA">
          <w:rPr>
            <w:rStyle w:val="Hyperlink"/>
            <w:bCs/>
          </w:rPr>
          <w:t>https://www.protectedtomorrows.com/</w:t>
        </w:r>
      </w:hyperlink>
    </w:p>
    <w:p w14:paraId="1C303BB9" w14:textId="77777777" w:rsidR="00FC22EA" w:rsidRPr="00FC22EA" w:rsidRDefault="00000000" w:rsidP="00FC22EA">
      <w:pPr>
        <w:pStyle w:val="BodyBullet"/>
        <w:rPr>
          <w:bCs/>
        </w:rPr>
      </w:pPr>
      <w:hyperlink r:id="rId39" w:history="1">
        <w:r w:rsidR="00FC22EA" w:rsidRPr="00FC22EA">
          <w:rPr>
            <w:rStyle w:val="Hyperlink"/>
            <w:bCs/>
          </w:rPr>
          <w:t>http://www.fa-mag.com/news/special-needs-children-turning-18-years-old-11762.html</w:t>
        </w:r>
      </w:hyperlink>
    </w:p>
    <w:p w14:paraId="016FF204" w14:textId="77777777" w:rsidR="00FC22EA" w:rsidRPr="00FC22EA" w:rsidRDefault="00FC22EA" w:rsidP="00FC22EA">
      <w:pPr>
        <w:pStyle w:val="BodyBullet"/>
        <w:rPr>
          <w:bCs/>
        </w:rPr>
      </w:pPr>
      <w:r w:rsidRPr="00FC22EA">
        <w:rPr>
          <w:bCs/>
        </w:rPr>
        <w:t xml:space="preserve">Article on Age of Majority- </w:t>
      </w:r>
      <w:hyperlink r:id="rId40" w:history="1">
        <w:r w:rsidRPr="00FC22EA">
          <w:rPr>
            <w:rStyle w:val="Hyperlink"/>
            <w:bCs/>
          </w:rPr>
          <w:t>http://www.ldonline.org/article/12079/</w:t>
        </w:r>
      </w:hyperlink>
      <w:r w:rsidRPr="00FC22EA">
        <w:rPr>
          <w:bCs/>
        </w:rPr>
        <w:t xml:space="preserve"> </w:t>
      </w:r>
    </w:p>
    <w:p w14:paraId="26F35CE5" w14:textId="77777777" w:rsidR="008D72BD" w:rsidRDefault="008D72BD"/>
    <w:sectPr w:rsidR="008D72BD" w:rsidSect="00ED03D4">
      <w:type w:val="continuous"/>
      <w:pgSz w:w="12240" w:h="15840"/>
      <w:pgMar w:top="2088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6DE16" w14:textId="77777777" w:rsidR="00ED03D4" w:rsidRDefault="00ED03D4">
      <w:r>
        <w:separator/>
      </w:r>
    </w:p>
  </w:endnote>
  <w:endnote w:type="continuationSeparator" w:id="0">
    <w:p w14:paraId="42889D37" w14:textId="77777777" w:rsidR="00ED03D4" w:rsidRDefault="00ED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Foro Sans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721" w:tblpY="1497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DB1BFB" w:rsidRPr="00F076A5" w14:paraId="76D2684E" w14:textId="77777777" w:rsidTr="00E17F1A">
      <w:tc>
        <w:tcPr>
          <w:tcW w:w="10790" w:type="dxa"/>
        </w:tcPr>
        <w:p w14:paraId="4E5A3C91" w14:textId="77777777" w:rsidR="00373D7D" w:rsidRPr="00F076A5" w:rsidRDefault="00000000" w:rsidP="00DB1BFB">
          <w:pPr>
            <w:tabs>
              <w:tab w:val="right" w:pos="9360"/>
            </w:tabs>
            <w:rPr>
              <w:rFonts w:ascii="Verdana" w:eastAsia="Calibri" w:hAnsi="Verdana" w:cs="Times New Roman"/>
              <w:sz w:val="16"/>
            </w:rPr>
          </w:pPr>
          <w:r w:rsidRPr="00F076A5">
            <w:rPr>
              <w:rFonts w:ascii="Verdana" w:eastAsia="Calibri" w:hAnsi="Verdana" w:cs="Times New Roman"/>
              <w:sz w:val="16"/>
            </w:rPr>
            <w:t xml:space="preserve">HSLDA </w:t>
          </w:r>
          <w:r>
            <w:rPr>
              <w:rFonts w:ascii="Verdana" w:eastAsia="Calibri" w:hAnsi="Verdana" w:cs="Times New Roman"/>
              <w:sz w:val="16"/>
            </w:rPr>
            <w:t>Educational Consultants</w:t>
          </w:r>
          <w:r w:rsidRPr="00F076A5">
            <w:rPr>
              <w:rFonts w:ascii="Verdana" w:eastAsia="Calibri" w:hAnsi="Verdana" w:cs="Times New Roman"/>
              <w:sz w:val="16"/>
            </w:rPr>
            <w:t xml:space="preserve">  </w:t>
          </w:r>
          <w:r w:rsidRPr="00F076A5">
            <w:rPr>
              <w:rFonts w:ascii="Verdana" w:eastAsia="Calibri" w:hAnsi="Verdana" w:cs="Times New Roman"/>
              <w:b/>
              <w:color w:val="8DB9CA"/>
              <w:sz w:val="16"/>
            </w:rPr>
            <w:t>|</w:t>
          </w:r>
          <w:r w:rsidRPr="00F076A5">
            <w:rPr>
              <w:rFonts w:ascii="Verdana" w:eastAsia="Calibri" w:hAnsi="Verdana" w:cs="Times New Roman"/>
              <w:sz w:val="16"/>
            </w:rPr>
            <w:t xml:space="preserve">  </w:t>
          </w:r>
          <w:r>
            <w:rPr>
              <w:rFonts w:ascii="Verdana" w:eastAsia="Calibri" w:hAnsi="Verdana" w:cs="Times New Roman"/>
              <w:sz w:val="16"/>
            </w:rPr>
            <w:t>Spring 2023</w:t>
          </w:r>
          <w:r w:rsidRPr="00F076A5">
            <w:rPr>
              <w:rFonts w:ascii="Verdana" w:eastAsia="Calibri" w:hAnsi="Verdana" w:cs="Times New Roman"/>
              <w:sz w:val="16"/>
            </w:rPr>
            <w:t xml:space="preserve">  </w:t>
          </w:r>
          <w:r w:rsidRPr="00F076A5">
            <w:rPr>
              <w:rFonts w:ascii="Verdana" w:eastAsia="Calibri" w:hAnsi="Verdana" w:cs="Times New Roman"/>
              <w:b/>
              <w:color w:val="8DB9CA"/>
              <w:sz w:val="16"/>
            </w:rPr>
            <w:t>|</w:t>
          </w:r>
          <w:r w:rsidRPr="00F076A5">
            <w:rPr>
              <w:rFonts w:ascii="Verdana" w:eastAsia="Calibri" w:hAnsi="Verdana" w:cs="Times New Roman"/>
              <w:sz w:val="16"/>
            </w:rPr>
            <w:t xml:space="preserve">  hslda.org</w:t>
          </w:r>
        </w:p>
      </w:tc>
    </w:tr>
  </w:tbl>
  <w:p w14:paraId="00F86C2E" w14:textId="77777777" w:rsidR="00373D7D" w:rsidRPr="00F076A5" w:rsidRDefault="00000000" w:rsidP="00DB1BFB">
    <w:pPr>
      <w:pStyle w:val="Footer"/>
    </w:pPr>
    <w:r w:rsidRPr="00F076A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FA3CFC" wp14:editId="160252FC">
              <wp:simplePos x="0" y="0"/>
              <wp:positionH relativeFrom="page">
                <wp:posOffset>7086600</wp:posOffset>
              </wp:positionH>
              <wp:positionV relativeFrom="bottomMargin">
                <wp:posOffset>502920</wp:posOffset>
              </wp:positionV>
              <wp:extent cx="274320" cy="274320"/>
              <wp:effectExtent l="0" t="0" r="5080" b="5080"/>
              <wp:wrapNone/>
              <wp:docPr id="4" name="Oval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74320" cy="274320"/>
                      </a:xfrm>
                      <a:prstGeom prst="ellipse">
                        <a:avLst/>
                      </a:prstGeom>
                      <a:solidFill>
                        <a:srgbClr val="8DB9CA">
                          <a:lumMod val="20000"/>
                          <a:lumOff val="8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5C42953" w14:textId="77777777" w:rsidR="00373D7D" w:rsidRPr="00F076A5" w:rsidRDefault="00000000" w:rsidP="00DB1BFB">
                          <w:pPr>
                            <w:pStyle w:val="Footer"/>
                            <w:jc w:val="center"/>
                            <w:rPr>
                              <w:color w:val="00415C"/>
                              <w:sz w:val="20"/>
                            </w:rPr>
                          </w:pPr>
                          <w:r w:rsidRPr="00F076A5">
                            <w:rPr>
                              <w:color w:val="00415C"/>
                            </w:rPr>
                            <w:fldChar w:fldCharType="begin"/>
                          </w:r>
                          <w:r w:rsidRPr="00F076A5">
                            <w:rPr>
                              <w:color w:val="00415C"/>
                            </w:rPr>
                            <w:instrText xml:space="preserve"> PAGE </w:instrText>
                          </w:r>
                          <w:r w:rsidRPr="00F076A5">
                            <w:rPr>
                              <w:color w:val="00415C"/>
                            </w:rPr>
                            <w:fldChar w:fldCharType="separate"/>
                          </w:r>
                          <w:r w:rsidRPr="00F076A5">
                            <w:rPr>
                              <w:color w:val="00415C"/>
                            </w:rPr>
                            <w:t>1</w:t>
                          </w:r>
                          <w:r w:rsidRPr="00F076A5">
                            <w:rPr>
                              <w:color w:val="00415C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7FA3CFC" id="Oval 4" o:spid="_x0000_s1026" style="position:absolute;margin-left:558pt;margin-top:39.6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" fillcolor="#e8f1f4" stroked="f" strokeweight="1pt">
              <v:stroke joinstyle="miter"/>
              <o:lock v:ext="edit" aspectratio="t"/>
              <v:textbox inset="0,0,0,0">
                <w:txbxContent>
                  <w:p w14:paraId="05C42953" w14:textId="77777777" w:rsidR="00373D7D" w:rsidRPr="00F076A5" w:rsidRDefault="00000000" w:rsidP="00DB1BFB">
                    <w:pPr>
                      <w:pStyle w:val="Footer"/>
                      <w:jc w:val="center"/>
                      <w:rPr>
                        <w:color w:val="00415C"/>
                        <w:sz w:val="20"/>
                      </w:rPr>
                    </w:pPr>
                    <w:r w:rsidRPr="00F076A5">
                      <w:rPr>
                        <w:color w:val="00415C"/>
                      </w:rPr>
                      <w:fldChar w:fldCharType="begin"/>
                    </w:r>
                    <w:r w:rsidRPr="00F076A5">
                      <w:rPr>
                        <w:color w:val="00415C"/>
                      </w:rPr>
                      <w:instrText xml:space="preserve"> PAGE </w:instrText>
                    </w:r>
                    <w:r w:rsidRPr="00F076A5">
                      <w:rPr>
                        <w:color w:val="00415C"/>
                      </w:rPr>
                      <w:fldChar w:fldCharType="separate"/>
                    </w:r>
                    <w:r w:rsidRPr="00F076A5">
                      <w:rPr>
                        <w:color w:val="00415C"/>
                      </w:rPr>
                      <w:t>1</w:t>
                    </w:r>
                    <w:r w:rsidRPr="00F076A5">
                      <w:rPr>
                        <w:color w:val="00415C"/>
                      </w:rPr>
                      <w:fldChar w:fldCharType="end"/>
                    </w:r>
                  </w:p>
                </w:txbxContent>
              </v:textbox>
              <w10:wrap anchorx="page" anchory="margin"/>
            </v:oval>
          </w:pict>
        </mc:Fallback>
      </mc:AlternateContent>
    </w:r>
  </w:p>
  <w:p w14:paraId="555ACD4B" w14:textId="77777777" w:rsidR="00373D7D" w:rsidRPr="00E92FAD" w:rsidRDefault="00373D7D" w:rsidP="00DB1BFB">
    <w:pPr>
      <w:pStyle w:val="Footer"/>
    </w:pPr>
  </w:p>
  <w:p w14:paraId="17829303" w14:textId="77777777" w:rsidR="00373D7D" w:rsidRPr="00DB1BFB" w:rsidRDefault="00373D7D" w:rsidP="00DB1B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721" w:tblpY="1497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6721A7" w:rsidRPr="00F076A5" w14:paraId="755D1D0C" w14:textId="77777777" w:rsidTr="006679A1">
      <w:tc>
        <w:tcPr>
          <w:tcW w:w="10790" w:type="dxa"/>
        </w:tcPr>
        <w:p w14:paraId="05B46A42" w14:textId="77777777" w:rsidR="00373D7D" w:rsidRPr="00F076A5" w:rsidRDefault="00000000" w:rsidP="006721A7">
          <w:pPr>
            <w:tabs>
              <w:tab w:val="right" w:pos="9360"/>
            </w:tabs>
            <w:rPr>
              <w:rFonts w:ascii="Verdana" w:eastAsia="Calibri" w:hAnsi="Verdana" w:cs="Times New Roman"/>
              <w:sz w:val="16"/>
            </w:rPr>
          </w:pPr>
          <w:r w:rsidRPr="00F076A5">
            <w:rPr>
              <w:rFonts w:ascii="Verdana" w:eastAsia="Calibri" w:hAnsi="Verdana" w:cs="Times New Roman"/>
              <w:sz w:val="16"/>
            </w:rPr>
            <w:t xml:space="preserve">HSLDA </w:t>
          </w:r>
          <w:r>
            <w:rPr>
              <w:rFonts w:ascii="Verdana" w:eastAsia="Calibri" w:hAnsi="Verdana" w:cs="Times New Roman"/>
              <w:sz w:val="16"/>
            </w:rPr>
            <w:t>Educational Consultants</w:t>
          </w:r>
          <w:r w:rsidRPr="00F076A5">
            <w:rPr>
              <w:rFonts w:ascii="Verdana" w:eastAsia="Calibri" w:hAnsi="Verdana" w:cs="Times New Roman"/>
              <w:sz w:val="16"/>
            </w:rPr>
            <w:t xml:space="preserve">  </w:t>
          </w:r>
          <w:r w:rsidRPr="00F076A5">
            <w:rPr>
              <w:rFonts w:ascii="Verdana" w:eastAsia="Calibri" w:hAnsi="Verdana" w:cs="Times New Roman"/>
              <w:b/>
              <w:color w:val="8DB9CA"/>
              <w:sz w:val="16"/>
            </w:rPr>
            <w:t>|</w:t>
          </w:r>
          <w:r w:rsidRPr="00F076A5">
            <w:rPr>
              <w:rFonts w:ascii="Verdana" w:eastAsia="Calibri" w:hAnsi="Verdana" w:cs="Times New Roman"/>
              <w:sz w:val="16"/>
            </w:rPr>
            <w:t xml:space="preserve">  </w:t>
          </w:r>
          <w:r>
            <w:rPr>
              <w:rFonts w:ascii="Verdana" w:eastAsia="Calibri" w:hAnsi="Verdana" w:cs="Times New Roman"/>
              <w:sz w:val="16"/>
            </w:rPr>
            <w:t>Spring 2023</w:t>
          </w:r>
          <w:r w:rsidRPr="00F076A5">
            <w:rPr>
              <w:rFonts w:ascii="Verdana" w:eastAsia="Calibri" w:hAnsi="Verdana" w:cs="Times New Roman"/>
              <w:sz w:val="16"/>
            </w:rPr>
            <w:t xml:space="preserve">  </w:t>
          </w:r>
          <w:r w:rsidRPr="00F076A5">
            <w:rPr>
              <w:rFonts w:ascii="Verdana" w:eastAsia="Calibri" w:hAnsi="Verdana" w:cs="Times New Roman"/>
              <w:b/>
              <w:color w:val="8DB9CA"/>
              <w:sz w:val="16"/>
            </w:rPr>
            <w:t>|</w:t>
          </w:r>
          <w:r w:rsidRPr="00F076A5">
            <w:rPr>
              <w:rFonts w:ascii="Verdana" w:eastAsia="Calibri" w:hAnsi="Verdana" w:cs="Times New Roman"/>
              <w:sz w:val="16"/>
            </w:rPr>
            <w:t xml:space="preserve">  hslda.org</w:t>
          </w:r>
        </w:p>
      </w:tc>
    </w:tr>
  </w:tbl>
  <w:p w14:paraId="1030429C" w14:textId="77777777" w:rsidR="00373D7D" w:rsidRPr="00F076A5" w:rsidRDefault="00000000" w:rsidP="006721A7">
    <w:pPr>
      <w:pStyle w:val="Footer"/>
    </w:pPr>
    <w:r w:rsidRPr="00F076A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1DF620" wp14:editId="79781DD6">
              <wp:simplePos x="0" y="0"/>
              <wp:positionH relativeFrom="page">
                <wp:posOffset>7086600</wp:posOffset>
              </wp:positionH>
              <wp:positionV relativeFrom="bottomMargin">
                <wp:posOffset>502920</wp:posOffset>
              </wp:positionV>
              <wp:extent cx="274320" cy="274320"/>
              <wp:effectExtent l="0" t="0" r="5080" b="5080"/>
              <wp:wrapNone/>
              <wp:docPr id="1" name="Oval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74320" cy="274320"/>
                      </a:xfrm>
                      <a:prstGeom prst="ellipse">
                        <a:avLst/>
                      </a:prstGeom>
                      <a:solidFill>
                        <a:srgbClr val="8DB9CA">
                          <a:lumMod val="20000"/>
                          <a:lumOff val="8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EEA2F58" w14:textId="77777777" w:rsidR="00373D7D" w:rsidRPr="00F076A5" w:rsidRDefault="00000000" w:rsidP="006721A7">
                          <w:pPr>
                            <w:pStyle w:val="Footer"/>
                            <w:jc w:val="center"/>
                            <w:rPr>
                              <w:color w:val="00415C"/>
                              <w:sz w:val="20"/>
                            </w:rPr>
                          </w:pPr>
                          <w:r w:rsidRPr="00F076A5">
                            <w:rPr>
                              <w:color w:val="00415C"/>
                            </w:rPr>
                            <w:fldChar w:fldCharType="begin"/>
                          </w:r>
                          <w:r w:rsidRPr="00F076A5">
                            <w:rPr>
                              <w:color w:val="00415C"/>
                            </w:rPr>
                            <w:instrText xml:space="preserve"> PAGE </w:instrText>
                          </w:r>
                          <w:r w:rsidRPr="00F076A5">
                            <w:rPr>
                              <w:color w:val="00415C"/>
                            </w:rPr>
                            <w:fldChar w:fldCharType="separate"/>
                          </w:r>
                          <w:r w:rsidRPr="00F076A5">
                            <w:rPr>
                              <w:color w:val="00415C"/>
                            </w:rPr>
                            <w:t>1</w:t>
                          </w:r>
                          <w:r w:rsidRPr="00F076A5">
                            <w:rPr>
                              <w:color w:val="00415C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51DF620" id="Oval 1" o:spid="_x0000_s1027" style="position:absolute;margin-left:558pt;margin-top:39.6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" fillcolor="#e8f1f4" stroked="f" strokeweight="1pt">
              <v:stroke joinstyle="miter"/>
              <o:lock v:ext="edit" aspectratio="t"/>
              <v:textbox inset="0,0,0,0">
                <w:txbxContent>
                  <w:p w14:paraId="1EEA2F58" w14:textId="77777777" w:rsidR="00373D7D" w:rsidRPr="00F076A5" w:rsidRDefault="00000000" w:rsidP="006721A7">
                    <w:pPr>
                      <w:pStyle w:val="Footer"/>
                      <w:jc w:val="center"/>
                      <w:rPr>
                        <w:color w:val="00415C"/>
                        <w:sz w:val="20"/>
                      </w:rPr>
                    </w:pPr>
                    <w:r w:rsidRPr="00F076A5">
                      <w:rPr>
                        <w:color w:val="00415C"/>
                      </w:rPr>
                      <w:fldChar w:fldCharType="begin"/>
                    </w:r>
                    <w:r w:rsidRPr="00F076A5">
                      <w:rPr>
                        <w:color w:val="00415C"/>
                      </w:rPr>
                      <w:instrText xml:space="preserve"> PAGE </w:instrText>
                    </w:r>
                    <w:r w:rsidRPr="00F076A5">
                      <w:rPr>
                        <w:color w:val="00415C"/>
                      </w:rPr>
                      <w:fldChar w:fldCharType="separate"/>
                    </w:r>
                    <w:r w:rsidRPr="00F076A5">
                      <w:rPr>
                        <w:color w:val="00415C"/>
                      </w:rPr>
                      <w:t>1</w:t>
                    </w:r>
                    <w:r w:rsidRPr="00F076A5">
                      <w:rPr>
                        <w:color w:val="00415C"/>
                      </w:rPr>
                      <w:fldChar w:fldCharType="end"/>
                    </w:r>
                  </w:p>
                </w:txbxContent>
              </v:textbox>
              <w10:wrap anchorx="page" anchory="margin"/>
            </v:oval>
          </w:pict>
        </mc:Fallback>
      </mc:AlternateContent>
    </w:r>
  </w:p>
  <w:p w14:paraId="267807DB" w14:textId="77777777" w:rsidR="00373D7D" w:rsidRPr="00E92FAD" w:rsidRDefault="00373D7D" w:rsidP="006721A7">
    <w:pPr>
      <w:pStyle w:val="Footer"/>
    </w:pPr>
  </w:p>
  <w:p w14:paraId="65D22457" w14:textId="77777777" w:rsidR="00373D7D" w:rsidRPr="00DB1BFB" w:rsidRDefault="00373D7D" w:rsidP="006721A7">
    <w:pPr>
      <w:pStyle w:val="Footer"/>
    </w:pPr>
  </w:p>
  <w:p w14:paraId="49C8F7E5" w14:textId="77777777" w:rsidR="00373D7D" w:rsidRPr="006721A7" w:rsidRDefault="00373D7D" w:rsidP="00672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DE8DD" w14:textId="77777777" w:rsidR="00ED03D4" w:rsidRDefault="00ED03D4">
      <w:r>
        <w:separator/>
      </w:r>
    </w:p>
  </w:footnote>
  <w:footnote w:type="continuationSeparator" w:id="0">
    <w:p w14:paraId="31B8D7F5" w14:textId="77777777" w:rsidR="00ED03D4" w:rsidRDefault="00ED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721" w:tblpY="72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00"/>
    </w:tblGrid>
    <w:tr w:rsidR="004C695D" w:rsidRPr="004C695D" w14:paraId="541224D2" w14:textId="77777777" w:rsidTr="004C7F64">
      <w:tc>
        <w:tcPr>
          <w:tcW w:w="10790" w:type="dxa"/>
        </w:tcPr>
        <w:p w14:paraId="0BABACD5" w14:textId="47FFB1C5" w:rsidR="00373D7D" w:rsidRPr="004C695D" w:rsidRDefault="004C695D" w:rsidP="00E92FAD">
          <w:pPr>
            <w:pStyle w:val="Header"/>
            <w:rPr>
              <w:color w:val="2F5496" w:themeColor="accent1" w:themeShade="BF"/>
            </w:rPr>
          </w:pPr>
          <w:r w:rsidRPr="004C695D">
            <w:rPr>
              <w:color w:val="2F5496" w:themeColor="accent1" w:themeShade="BF"/>
            </w:rPr>
            <w:t>Tackling Tricky High school issues</w:t>
          </w:r>
        </w:p>
      </w:tc>
    </w:tr>
  </w:tbl>
  <w:p w14:paraId="571B6407" w14:textId="77777777" w:rsidR="00373D7D" w:rsidRPr="00F076A5" w:rsidRDefault="00000000" w:rsidP="00E92FAD">
    <w:pPr>
      <w:pStyle w:val="Header"/>
      <w:rPr>
        <w:rFonts w:eastAsia="Calibri"/>
        <w:color w:val="8DB9CA"/>
        <w:spacing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1027ABB" wp14:editId="272B020C">
              <wp:simplePos x="0" y="0"/>
              <wp:positionH relativeFrom="page">
                <wp:posOffset>-18415</wp:posOffset>
              </wp:positionH>
              <wp:positionV relativeFrom="page">
                <wp:posOffset>-18415</wp:posOffset>
              </wp:positionV>
              <wp:extent cx="7808976" cy="91440"/>
              <wp:effectExtent l="0" t="0" r="190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8976" cy="914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C47126" id="Rectangle 3" o:spid="_x0000_s1026" style="position:absolute;margin-left:-1.45pt;margin-top:-1.45pt;width:614.9pt;height:7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" fillcolor="#4472c4 [3204]" stroked="f" strokeweight="1pt">
              <w10:wrap anchorx="page" anchory="page"/>
            </v:rect>
          </w:pict>
        </mc:Fallback>
      </mc:AlternateContent>
    </w:r>
  </w:p>
  <w:p w14:paraId="50D95548" w14:textId="77777777" w:rsidR="00373D7D" w:rsidRPr="00F076A5" w:rsidRDefault="00373D7D" w:rsidP="00E92F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3DA18" w14:textId="77777777" w:rsidR="00373D7D" w:rsidRPr="00232605" w:rsidRDefault="00000000" w:rsidP="00F076A5">
    <w:pPr>
      <w:pStyle w:val="Header"/>
    </w:pPr>
    <w:r w:rsidRPr="001A7BCC">
      <w:rPr>
        <w:noProof/>
      </w:rPr>
      <w:drawing>
        <wp:anchor distT="0" distB="0" distL="114300" distR="114300" simplePos="0" relativeHeight="251660288" behindDoc="0" locked="0" layoutInCell="1" allowOverlap="1" wp14:anchorId="7236534D" wp14:editId="2926B54C">
          <wp:simplePos x="0" y="0"/>
          <wp:positionH relativeFrom="page">
            <wp:posOffset>5486400</wp:posOffset>
          </wp:positionH>
          <wp:positionV relativeFrom="topMargin">
            <wp:posOffset>612775</wp:posOffset>
          </wp:positionV>
          <wp:extent cx="1828800" cy="329184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329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05F60E" wp14:editId="78BD61EE">
              <wp:simplePos x="0" y="0"/>
              <wp:positionH relativeFrom="page">
                <wp:posOffset>-18415</wp:posOffset>
              </wp:positionH>
              <wp:positionV relativeFrom="page">
                <wp:posOffset>-18415</wp:posOffset>
              </wp:positionV>
              <wp:extent cx="7808976" cy="91440"/>
              <wp:effectExtent l="0" t="0" r="1905" b="0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8976" cy="914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D2152C" id="Rectangle 30" o:spid="_x0000_s1026" style="position:absolute;margin-left:-1.45pt;margin-top:-1.45pt;width:614.9pt;height:7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" fillcolor="#4472c4 [3204]" stroked="f" strokeweight="1pt">
              <w10:wrap anchorx="page" anchory="page"/>
            </v:rect>
          </w:pict>
        </mc:Fallback>
      </mc:AlternateContent>
    </w:r>
    <w:r w:rsidRPr="004043CB">
      <w:rPr>
        <w:noProof/>
      </w:rPr>
      <w:drawing>
        <wp:anchor distT="0" distB="0" distL="114300" distR="114300" simplePos="0" relativeHeight="251661312" behindDoc="1" locked="0" layoutInCell="1" allowOverlap="1" wp14:anchorId="1462E86A" wp14:editId="317AF536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600483" cy="384048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483" cy="384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22BD35" w14:textId="77777777" w:rsidR="00373D7D" w:rsidRDefault="00373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52BEC"/>
    <w:multiLevelType w:val="multilevel"/>
    <w:tmpl w:val="5DD8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170B3"/>
    <w:multiLevelType w:val="hybridMultilevel"/>
    <w:tmpl w:val="97DC3D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0426"/>
    <w:multiLevelType w:val="hybridMultilevel"/>
    <w:tmpl w:val="CCC06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0165"/>
    <w:multiLevelType w:val="hybridMultilevel"/>
    <w:tmpl w:val="FBF80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F0A9D"/>
    <w:multiLevelType w:val="hybridMultilevel"/>
    <w:tmpl w:val="2A7C3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552D0"/>
    <w:multiLevelType w:val="multilevel"/>
    <w:tmpl w:val="50C4CEAC"/>
    <w:lvl w:ilvl="0">
      <w:start w:val="1"/>
      <w:numFmt w:val="bullet"/>
      <w:pStyle w:val="BodyBullet"/>
      <w:lvlText w:val="&gt;"/>
      <w:lvlJc w:val="left"/>
      <w:pPr>
        <w:ind w:left="288" w:hanging="288"/>
      </w:pPr>
      <w:rPr>
        <w:rFonts w:ascii="Consolas" w:hAnsi="Consolas" w:hint="default"/>
        <w:b/>
        <w:i w:val="0"/>
        <w:color w:val="8CB8C9"/>
        <w:sz w:val="28"/>
      </w:rPr>
    </w:lvl>
    <w:lvl w:ilvl="1">
      <w:start w:val="1"/>
      <w:numFmt w:val="bullet"/>
      <w:pStyle w:val="BodyBullet2"/>
      <w:lvlText w:val="—"/>
      <w:lvlJc w:val="left"/>
      <w:pPr>
        <w:ind w:left="576" w:hanging="288"/>
      </w:pPr>
      <w:rPr>
        <w:rFonts w:ascii="Georgia" w:hAnsi="Georgia" w:hint="default"/>
      </w:rPr>
    </w:lvl>
    <w:lvl w:ilvl="2">
      <w:start w:val="1"/>
      <w:numFmt w:val="bullet"/>
      <w:pStyle w:val="BodyBullet3"/>
      <w:lvlText w:val="–"/>
      <w:lvlJc w:val="left"/>
      <w:pPr>
        <w:ind w:left="864" w:hanging="288"/>
      </w:pPr>
      <w:rPr>
        <w:rFonts w:ascii="Georgia" w:hAnsi="Georgia" w:hint="default"/>
      </w:rPr>
    </w:lvl>
    <w:lvl w:ilvl="3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51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952" w:hanging="360"/>
      </w:pPr>
      <w:rPr>
        <w:rFonts w:ascii="Symbol" w:hAnsi="Symbol" w:hint="default"/>
      </w:rPr>
    </w:lvl>
  </w:abstractNum>
  <w:abstractNum w:abstractNumId="6" w15:restartNumberingAfterBreak="0">
    <w:nsid w:val="2E912A98"/>
    <w:multiLevelType w:val="multilevel"/>
    <w:tmpl w:val="5DD8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934B6"/>
    <w:multiLevelType w:val="hybridMultilevel"/>
    <w:tmpl w:val="ED5A5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90510"/>
    <w:multiLevelType w:val="hybridMultilevel"/>
    <w:tmpl w:val="ADCAB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C6286"/>
    <w:multiLevelType w:val="hybridMultilevel"/>
    <w:tmpl w:val="E2F08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1589A"/>
    <w:multiLevelType w:val="multilevel"/>
    <w:tmpl w:val="5DD8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65051"/>
    <w:multiLevelType w:val="hybridMultilevel"/>
    <w:tmpl w:val="5FD00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AAB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D2478"/>
    <w:multiLevelType w:val="hybridMultilevel"/>
    <w:tmpl w:val="A89E506C"/>
    <w:lvl w:ilvl="0" w:tplc="C22833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768A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5CBD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3C90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BE11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E046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5ED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749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E6E2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3377DC4"/>
    <w:multiLevelType w:val="hybridMultilevel"/>
    <w:tmpl w:val="2CBEF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606C9"/>
    <w:multiLevelType w:val="hybridMultilevel"/>
    <w:tmpl w:val="E670F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D0416"/>
    <w:multiLevelType w:val="hybridMultilevel"/>
    <w:tmpl w:val="7AB60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33CC0"/>
    <w:multiLevelType w:val="hybridMultilevel"/>
    <w:tmpl w:val="8534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03904"/>
    <w:multiLevelType w:val="hybridMultilevel"/>
    <w:tmpl w:val="F5FA28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0358840">
    <w:abstractNumId w:val="5"/>
  </w:num>
  <w:num w:numId="2" w16cid:durableId="1901090974">
    <w:abstractNumId w:val="15"/>
  </w:num>
  <w:num w:numId="3" w16cid:durableId="1051615091">
    <w:abstractNumId w:val="8"/>
  </w:num>
  <w:num w:numId="4" w16cid:durableId="389882787">
    <w:abstractNumId w:val="17"/>
  </w:num>
  <w:num w:numId="5" w16cid:durableId="873540854">
    <w:abstractNumId w:val="3"/>
  </w:num>
  <w:num w:numId="6" w16cid:durableId="287519212">
    <w:abstractNumId w:val="16"/>
  </w:num>
  <w:num w:numId="7" w16cid:durableId="425806373">
    <w:abstractNumId w:val="6"/>
  </w:num>
  <w:num w:numId="8" w16cid:durableId="1099447062">
    <w:abstractNumId w:val="12"/>
  </w:num>
  <w:num w:numId="9" w16cid:durableId="905797104">
    <w:abstractNumId w:val="1"/>
  </w:num>
  <w:num w:numId="10" w16cid:durableId="2112119916">
    <w:abstractNumId w:val="0"/>
  </w:num>
  <w:num w:numId="11" w16cid:durableId="286812175">
    <w:abstractNumId w:val="14"/>
  </w:num>
  <w:num w:numId="12" w16cid:durableId="181939943">
    <w:abstractNumId w:val="4"/>
  </w:num>
  <w:num w:numId="13" w16cid:durableId="1596750029">
    <w:abstractNumId w:val="7"/>
  </w:num>
  <w:num w:numId="14" w16cid:durableId="562450941">
    <w:abstractNumId w:val="13"/>
  </w:num>
  <w:num w:numId="15" w16cid:durableId="1580752696">
    <w:abstractNumId w:val="11"/>
  </w:num>
  <w:num w:numId="16" w16cid:durableId="315842687">
    <w:abstractNumId w:val="10"/>
  </w:num>
  <w:num w:numId="17" w16cid:durableId="1017850930">
    <w:abstractNumId w:val="2"/>
  </w:num>
  <w:num w:numId="18" w16cid:durableId="1312879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17"/>
    <w:rsid w:val="00115760"/>
    <w:rsid w:val="00246881"/>
    <w:rsid w:val="00337B0C"/>
    <w:rsid w:val="00354809"/>
    <w:rsid w:val="00373D7D"/>
    <w:rsid w:val="00421896"/>
    <w:rsid w:val="004C695D"/>
    <w:rsid w:val="00550B67"/>
    <w:rsid w:val="005E131E"/>
    <w:rsid w:val="007A1229"/>
    <w:rsid w:val="007D4A61"/>
    <w:rsid w:val="008D72BD"/>
    <w:rsid w:val="009B58BD"/>
    <w:rsid w:val="009D3417"/>
    <w:rsid w:val="00A8466A"/>
    <w:rsid w:val="00AA37AB"/>
    <w:rsid w:val="00B80A6C"/>
    <w:rsid w:val="00DE7153"/>
    <w:rsid w:val="00E617D8"/>
    <w:rsid w:val="00ED03D4"/>
    <w:rsid w:val="00F55ECC"/>
    <w:rsid w:val="00FC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75F01"/>
  <w15:chartTrackingRefBased/>
  <w15:docId w15:val="{5C0F813C-5B36-49F8-8A7E-32352C1F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9D341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D3417"/>
    <w:pPr>
      <w:keepNext/>
      <w:keepLines/>
      <w:spacing w:before="600" w:after="240"/>
      <w:outlineLvl w:val="0"/>
    </w:pPr>
    <w:rPr>
      <w:rFonts w:ascii="Georgia" w:eastAsiaTheme="majorEastAsia" w:hAnsi="Georgia" w:cstheme="majorBidi"/>
      <w:b/>
      <w:color w:val="44546A" w:themeColor="text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9D3417"/>
    <w:pPr>
      <w:keepNext/>
      <w:keepLines/>
      <w:pBdr>
        <w:top w:val="single" w:sz="8" w:space="4" w:color="8DB9CA"/>
      </w:pBdr>
      <w:spacing w:before="400" w:after="180"/>
      <w:outlineLvl w:val="1"/>
    </w:pPr>
    <w:rPr>
      <w:rFonts w:ascii="Verdana" w:eastAsia="MS Gothic" w:hAnsi="Verdana" w:cs="Times New Roman (Headings CS)"/>
      <w:color w:val="00587C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9D3417"/>
    <w:pPr>
      <w:keepNext/>
      <w:keepLines/>
      <w:spacing w:before="60" w:after="120" w:line="216" w:lineRule="auto"/>
      <w:outlineLvl w:val="2"/>
    </w:pPr>
    <w:rPr>
      <w:rFonts w:ascii="Verdana" w:eastAsia="MS Gothic" w:hAnsi="Verdana" w:cs="Times New Roman (Headings CS)"/>
      <w:caps/>
      <w:noProof/>
      <w:color w:val="2F5496" w:themeColor="accent1" w:themeShade="BF"/>
      <w:spacing w:val="8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3417"/>
    <w:rPr>
      <w:rFonts w:ascii="Georgia" w:eastAsiaTheme="majorEastAsia" w:hAnsi="Georgia" w:cstheme="majorBidi"/>
      <w:b/>
      <w:color w:val="44546A" w:themeColor="text2"/>
      <w:kern w:val="0"/>
      <w:sz w:val="4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9D3417"/>
    <w:rPr>
      <w:rFonts w:ascii="Verdana" w:eastAsia="MS Gothic" w:hAnsi="Verdana" w:cs="Times New Roman (Headings CS)"/>
      <w:color w:val="00587C"/>
      <w:kern w:val="0"/>
      <w:sz w:val="28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9D3417"/>
    <w:rPr>
      <w:rFonts w:ascii="Verdana" w:eastAsia="MS Gothic" w:hAnsi="Verdana" w:cs="Times New Roman (Headings CS)"/>
      <w:caps/>
      <w:noProof/>
      <w:color w:val="2F5496" w:themeColor="accent1" w:themeShade="BF"/>
      <w:spacing w:val="8"/>
      <w:kern w:val="0"/>
      <w:sz w:val="21"/>
      <w:szCs w:val="24"/>
      <w14:ligatures w14:val="none"/>
    </w:rPr>
  </w:style>
  <w:style w:type="paragraph" w:styleId="Title">
    <w:name w:val="Title"/>
    <w:basedOn w:val="Normal"/>
    <w:next w:val="Subtitle"/>
    <w:link w:val="TitleChar"/>
    <w:uiPriority w:val="2"/>
    <w:qFormat/>
    <w:rsid w:val="009D3417"/>
    <w:pPr>
      <w:keepNext/>
      <w:pBdr>
        <w:bottom w:val="single" w:sz="36" w:space="16" w:color="4E8AA3"/>
      </w:pBdr>
      <w:spacing w:after="40"/>
      <w:contextualSpacing/>
    </w:pPr>
    <w:rPr>
      <w:rFonts w:ascii="Verdana" w:eastAsiaTheme="majorEastAsia" w:hAnsi="Verdana" w:cs="Times New Roman (Headings CS)"/>
      <w:color w:val="44546A" w:themeColor="text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9D3417"/>
    <w:rPr>
      <w:rFonts w:ascii="Verdana" w:eastAsiaTheme="majorEastAsia" w:hAnsi="Verdana" w:cs="Times New Roman (Headings CS)"/>
      <w:color w:val="44546A" w:themeColor="text2"/>
      <w:kern w:val="28"/>
      <w:sz w:val="48"/>
      <w:szCs w:val="56"/>
      <w14:ligatures w14:val="none"/>
    </w:rPr>
  </w:style>
  <w:style w:type="paragraph" w:styleId="Subtitle">
    <w:name w:val="Subtitle"/>
    <w:basedOn w:val="Title"/>
    <w:next w:val="Normal"/>
    <w:link w:val="SubtitleChar"/>
    <w:uiPriority w:val="3"/>
    <w:qFormat/>
    <w:rsid w:val="009D3417"/>
    <w:pPr>
      <w:numPr>
        <w:ilvl w:val="1"/>
      </w:numPr>
      <w:spacing w:after="480" w:line="216" w:lineRule="auto"/>
    </w:pPr>
    <w:rPr>
      <w:rFonts w:eastAsiaTheme="minorEastAsia" w:cs="Times New Roman (Body CS)"/>
      <w:color w:val="4472C4" w:themeColor="accent1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3"/>
    <w:rsid w:val="009D3417"/>
    <w:rPr>
      <w:rFonts w:ascii="Verdana" w:eastAsiaTheme="minorEastAsia" w:hAnsi="Verdana" w:cs="Times New Roman (Body CS)"/>
      <w:color w:val="4472C4" w:themeColor="accent1"/>
      <w:kern w:val="28"/>
      <w:sz w:val="30"/>
      <w14:ligatures w14:val="none"/>
    </w:rPr>
  </w:style>
  <w:style w:type="paragraph" w:customStyle="1" w:styleId="BodyBullet">
    <w:name w:val="Body Bullet"/>
    <w:basedOn w:val="Body"/>
    <w:uiPriority w:val="1"/>
    <w:qFormat/>
    <w:rsid w:val="009D3417"/>
    <w:pPr>
      <w:numPr>
        <w:numId w:val="1"/>
      </w:numPr>
      <w:snapToGrid w:val="0"/>
      <w:spacing w:after="0"/>
    </w:pPr>
    <w:rPr>
      <w:noProof/>
    </w:rPr>
  </w:style>
  <w:style w:type="paragraph" w:customStyle="1" w:styleId="Body">
    <w:name w:val="Body"/>
    <w:basedOn w:val="Normal"/>
    <w:uiPriority w:val="1"/>
    <w:qFormat/>
    <w:rsid w:val="009D3417"/>
    <w:pPr>
      <w:spacing w:after="240" w:line="300" w:lineRule="auto"/>
    </w:pPr>
    <w:rPr>
      <w:rFonts w:ascii="Georgia" w:hAnsi="Georgia"/>
      <w:sz w:val="20"/>
    </w:rPr>
  </w:style>
  <w:style w:type="paragraph" w:customStyle="1" w:styleId="NoteText">
    <w:name w:val="Note Text"/>
    <w:basedOn w:val="Normal"/>
    <w:uiPriority w:val="1"/>
    <w:qFormat/>
    <w:rsid w:val="009D3417"/>
    <w:pPr>
      <w:pBdr>
        <w:top w:val="single" w:sz="8" w:space="17" w:color="D9E2F3" w:themeColor="accent1" w:themeTint="33"/>
        <w:left w:val="single" w:sz="8" w:space="17" w:color="D9E2F3" w:themeColor="accent1" w:themeTint="33"/>
        <w:bottom w:val="single" w:sz="8" w:space="17" w:color="D9E2F3" w:themeColor="accent1" w:themeTint="33"/>
        <w:right w:val="single" w:sz="8" w:space="17" w:color="D9E2F3" w:themeColor="accent1" w:themeTint="33"/>
      </w:pBdr>
      <w:shd w:val="clear" w:color="D9E2F3" w:themeColor="accent1" w:themeTint="33" w:fill="D9E2F3" w:themeFill="accent1" w:themeFillTint="33"/>
      <w:tabs>
        <w:tab w:val="left" w:pos="3600"/>
      </w:tabs>
      <w:spacing w:line="288" w:lineRule="auto"/>
      <w:ind w:left="360" w:right="360"/>
    </w:pPr>
    <w:rPr>
      <w:rFonts w:ascii="Verdana" w:hAnsi="Verdana"/>
      <w:sz w:val="17"/>
    </w:rPr>
  </w:style>
  <w:style w:type="paragraph" w:styleId="Header">
    <w:name w:val="header"/>
    <w:basedOn w:val="Normal"/>
    <w:link w:val="HeaderChar"/>
    <w:uiPriority w:val="99"/>
    <w:unhideWhenUsed/>
    <w:rsid w:val="009D3417"/>
    <w:pPr>
      <w:tabs>
        <w:tab w:val="center" w:pos="4680"/>
        <w:tab w:val="right" w:pos="9360"/>
      </w:tabs>
      <w:jc w:val="right"/>
    </w:pPr>
    <w:rPr>
      <w:rFonts w:ascii="Verdana" w:hAnsi="Verdana" w:cs="Times New Roman (Body CS)"/>
      <w:caps/>
      <w:color w:val="4472C4" w:themeColor="accent1"/>
      <w:spacing w:val="1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D3417"/>
    <w:rPr>
      <w:rFonts w:ascii="Verdana" w:hAnsi="Verdana" w:cs="Times New Roman (Body CS)"/>
      <w:caps/>
      <w:color w:val="4472C4" w:themeColor="accent1"/>
      <w:spacing w:val="10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3417"/>
    <w:pPr>
      <w:tabs>
        <w:tab w:val="center" w:pos="4680"/>
        <w:tab w:val="right" w:pos="9360"/>
      </w:tabs>
    </w:pPr>
    <w:rPr>
      <w:rFonts w:ascii="Verdana" w:hAnsi="Verdana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D3417"/>
    <w:rPr>
      <w:rFonts w:ascii="Verdana" w:hAnsi="Verdana"/>
      <w:kern w:val="0"/>
      <w:sz w:val="16"/>
      <w:szCs w:val="24"/>
      <w14:ligatures w14:val="none"/>
    </w:rPr>
  </w:style>
  <w:style w:type="table" w:styleId="TableGrid">
    <w:name w:val="Table Grid"/>
    <w:basedOn w:val="TableNormal"/>
    <w:uiPriority w:val="59"/>
    <w:rsid w:val="009D341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ullet2">
    <w:name w:val="Body Bullet 2"/>
    <w:basedOn w:val="BodyBullet"/>
    <w:uiPriority w:val="1"/>
    <w:unhideWhenUsed/>
    <w:qFormat/>
    <w:rsid w:val="009D3417"/>
    <w:pPr>
      <w:numPr>
        <w:ilvl w:val="1"/>
      </w:numPr>
    </w:pPr>
  </w:style>
  <w:style w:type="paragraph" w:customStyle="1" w:styleId="BodyBullet3">
    <w:name w:val="Body Bullet 3"/>
    <w:basedOn w:val="BodyBullet2"/>
    <w:uiPriority w:val="1"/>
    <w:unhideWhenUsed/>
    <w:qFormat/>
    <w:rsid w:val="009D3417"/>
    <w:pPr>
      <w:numPr>
        <w:ilvl w:val="2"/>
      </w:numPr>
    </w:pPr>
  </w:style>
  <w:style w:type="character" w:styleId="Hyperlink">
    <w:name w:val="Hyperlink"/>
    <w:basedOn w:val="DefaultParagraphFont"/>
    <w:uiPriority w:val="99"/>
    <w:unhideWhenUsed/>
    <w:rsid w:val="009D34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heath.gwu.edu/sites/www.heath.gwu.edu/files/downloads/Toolkit%202014.pdf" TargetMode="External"/><Relationship Id="rId26" Type="http://schemas.openxmlformats.org/officeDocument/2006/relationships/hyperlink" Target="https://www.understood.org/en/learning-attention-issues/treatments-approaches/educational-strategies/common-classroom-accommodations-and-modifications" TargetMode="External"/><Relationship Id="rId39" Type="http://schemas.openxmlformats.org/officeDocument/2006/relationships/hyperlink" Target="http://www.fa-mag.com/news/special-needs-children-turning-18-years-old-11762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npitx.org" TargetMode="External"/><Relationship Id="rId34" Type="http://schemas.openxmlformats.org/officeDocument/2006/relationships/hyperlink" Target="http://www.smartkidswithld.org/ages-stages/high-school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act.org/workkeys" TargetMode="External"/><Relationship Id="rId25" Type="http://schemas.openxmlformats.org/officeDocument/2006/relationships/hyperlink" Target="https://www2.ed.gov/about/offices/list/ocr/transition.html" TargetMode="External"/><Relationship Id="rId33" Type="http://schemas.openxmlformats.org/officeDocument/2006/relationships/hyperlink" Target="http://www.learningabledkids.com" TargetMode="External"/><Relationship Id="rId38" Type="http://schemas.openxmlformats.org/officeDocument/2006/relationships/hyperlink" Target="https://www.protectedtomorrows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areerready101.com/" TargetMode="External"/><Relationship Id="rId20" Type="http://schemas.openxmlformats.org/officeDocument/2006/relationships/hyperlink" Target="http://www.louisburg.edu" TargetMode="External"/><Relationship Id="rId29" Type="http://schemas.openxmlformats.org/officeDocument/2006/relationships/hyperlink" Target="http://www.vocabularycartoons.co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://www.highnoonbooks.com" TargetMode="External"/><Relationship Id="rId32" Type="http://schemas.openxmlformats.org/officeDocument/2006/relationships/hyperlink" Target="http://www.ldonline.org" TargetMode="External"/><Relationship Id="rId37" Type="http://schemas.openxmlformats.org/officeDocument/2006/relationships/hyperlink" Target="http://www.thehomescholar.com" TargetMode="External"/><Relationship Id="rId40" Type="http://schemas.openxmlformats.org/officeDocument/2006/relationships/hyperlink" Target="http://www.ldonline.org/article/12079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nsightteched.com" TargetMode="External"/><Relationship Id="rId23" Type="http://schemas.openxmlformats.org/officeDocument/2006/relationships/hyperlink" Target="http://www.schoolspecialty.com" TargetMode="External"/><Relationship Id="rId28" Type="http://schemas.openxmlformats.org/officeDocument/2006/relationships/hyperlink" Target="http://www.lonestarlearning.com" TargetMode="External"/><Relationship Id="rId36" Type="http://schemas.openxmlformats.org/officeDocument/2006/relationships/hyperlink" Target="https://store.hslda.org/high-school-transcript-service-p262.aspx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amazon.com/Guide-Colleges-Students-Learning-Differences-dp-0525570306/dp/0525570306/ref=dp_ob_title_bk" TargetMode="External"/><Relationship Id="rId31" Type="http://schemas.openxmlformats.org/officeDocument/2006/relationships/hyperlink" Target="http://www.learningall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roedinc.com/" TargetMode="External"/><Relationship Id="rId22" Type="http://schemas.openxmlformats.org/officeDocument/2006/relationships/hyperlink" Target="http://www.rempub.com" TargetMode="External"/><Relationship Id="rId27" Type="http://schemas.openxmlformats.org/officeDocument/2006/relationships/hyperlink" Target="http://www.parentcenterhub.org/repository/accommodations/" TargetMode="External"/><Relationship Id="rId30" Type="http://schemas.openxmlformats.org/officeDocument/2006/relationships/hyperlink" Target="http://www.bibledraw.com" TargetMode="External"/><Relationship Id="rId35" Type="http://schemas.openxmlformats.org/officeDocument/2006/relationships/hyperlink" Target="http://www.hslda.org/highschool/academics.asp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6a304-3259-487b-b50b-7cfaa680bee4" xsi:nil="true"/>
    <Status xmlns="8a5d29bf-b80b-4bdf-9522-a113c393628f" xsi:nil="true"/>
    <lcf76f155ced4ddcb4097134ff3c332f xmlns="8a5d29bf-b80b-4bdf-9522-a113c39362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A775C4C89C44591CF22E400463C4D" ma:contentTypeVersion="14" ma:contentTypeDescription="Create a new document." ma:contentTypeScope="" ma:versionID="e0d391c1d3fbc39124741ac9de0f680a">
  <xsd:schema xmlns:xsd="http://www.w3.org/2001/XMLSchema" xmlns:xs="http://www.w3.org/2001/XMLSchema" xmlns:p="http://schemas.microsoft.com/office/2006/metadata/properties" xmlns:ns2="8a5d29bf-b80b-4bdf-9522-a113c393628f" xmlns:ns3="69c6a304-3259-487b-b50b-7cfaa680bee4" targetNamespace="http://schemas.microsoft.com/office/2006/metadata/properties" ma:root="true" ma:fieldsID="e297d3e4cd4b45b1f00cde0007c912e2" ns2:_="" ns3:_="">
    <xsd:import namespace="8a5d29bf-b80b-4bdf-9522-a113c393628f"/>
    <xsd:import namespace="69c6a304-3259-487b-b50b-7cfaa680b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d29bf-b80b-4bdf-9522-a113c3936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2" nillable="true" ma:displayName="Status" ma:description="Where is this document in the branding process?" ma:format="Dropdown" ma:internalName="Status">
      <xsd:simpleType>
        <xsd:restriction base="dms:Choice">
          <xsd:enumeration value="Awaiting Review"/>
          <xsd:enumeration value="Branding Approved"/>
          <xsd:enumeration value="Needs Revision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de5dc4b-dd9e-450b-8967-9e9ff587f1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6a304-3259-487b-b50b-7cfaa680bee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dd53d4-a1cc-41a7-b393-7ba8ccb3f2a5}" ma:internalName="TaxCatchAll" ma:showField="CatchAllData" ma:web="69c6a304-3259-487b-b50b-7cfaa680b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1595A-BC34-4D93-A41B-98C819C6DEC2}">
  <ds:schemaRefs>
    <ds:schemaRef ds:uri="http://schemas.microsoft.com/office/2006/metadata/properties"/>
    <ds:schemaRef ds:uri="http://schemas.microsoft.com/office/infopath/2007/PartnerControls"/>
    <ds:schemaRef ds:uri="69c6a304-3259-487b-b50b-7cfaa680bee4"/>
    <ds:schemaRef ds:uri="8a5d29bf-b80b-4bdf-9522-a113c393628f"/>
  </ds:schemaRefs>
</ds:datastoreItem>
</file>

<file path=customXml/itemProps2.xml><?xml version="1.0" encoding="utf-8"?>
<ds:datastoreItem xmlns:ds="http://schemas.openxmlformats.org/officeDocument/2006/customXml" ds:itemID="{54225BD5-6EE9-42BD-8E10-83444A210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E3E4E-2C14-4B9D-AC18-A93790312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d29bf-b80b-4bdf-9522-a113c393628f"/>
    <ds:schemaRef ds:uri="69c6a304-3259-487b-b50b-7cfaa680b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Krisa Winn</dc:creator>
  <cp:keywords/>
  <dc:description/>
  <cp:lastModifiedBy>Cheri Kay Sessions</cp:lastModifiedBy>
  <cp:revision>5</cp:revision>
  <dcterms:created xsi:type="dcterms:W3CDTF">2023-05-24T19:43:00Z</dcterms:created>
  <dcterms:modified xsi:type="dcterms:W3CDTF">2024-04-29T16:45:00Z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0x010100C2AA775C4C89C44591CF22E400463C4D</vt:lpwstr>
  </property>
</Properties>
</file>