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D728" w14:textId="4FBC75F3" w:rsidR="00DE03C1" w:rsidRPr="00812248" w:rsidRDefault="00DE03C1" w:rsidP="00DE03C1">
      <w:pPr>
        <w:pStyle w:val="Title"/>
        <w:rPr>
          <w:rFonts w:ascii="Foro Sans" w:hAnsi="Foro Sans"/>
        </w:rPr>
      </w:pPr>
      <w:r w:rsidRPr="00812248">
        <w:rPr>
          <w:rFonts w:ascii="Foro Sans" w:hAnsi="Foro Sans"/>
        </w:rPr>
        <w:t>Nuts and Bolts for Success Part 1</w:t>
      </w:r>
    </w:p>
    <w:p w14:paraId="3B8FFFA9" w14:textId="762CABE9" w:rsidR="00DE03C1" w:rsidRPr="00812248" w:rsidRDefault="00DE03C1" w:rsidP="00DE03C1">
      <w:pPr>
        <w:pStyle w:val="Subtitle"/>
        <w:spacing w:after="240"/>
        <w:rPr>
          <w:rFonts w:ascii="Foro Sans" w:hAnsi="Foro Sans"/>
        </w:rPr>
      </w:pPr>
      <w:r w:rsidRPr="00812248">
        <w:rPr>
          <w:rFonts w:ascii="Foro Sans" w:hAnsi="Foro Sans"/>
        </w:rPr>
        <w:t xml:space="preserve">Presented by </w:t>
      </w:r>
      <w:r w:rsidR="00C17579">
        <w:rPr>
          <w:rFonts w:ascii="Foro Sans" w:hAnsi="Foro Sans"/>
        </w:rPr>
        <w:tab/>
      </w:r>
      <w:r w:rsidR="00C17579">
        <w:rPr>
          <w:rFonts w:ascii="Foro Sans" w:hAnsi="Foro Sans"/>
        </w:rPr>
        <w:tab/>
      </w:r>
      <w:r w:rsidR="00C17579">
        <w:rPr>
          <w:rFonts w:ascii="Foro Sans" w:hAnsi="Foro Sans"/>
        </w:rPr>
        <w:tab/>
      </w:r>
      <w:r w:rsidRPr="00812248">
        <w:rPr>
          <w:rFonts w:ascii="Foro Sans" w:hAnsi="Foro Sans"/>
        </w:rPr>
        <w:t>HSLDA Special Needs Consultant</w:t>
      </w:r>
    </w:p>
    <w:p w14:paraId="74849B88" w14:textId="7F2F4C5C" w:rsidR="00DE03C1" w:rsidRPr="00812248" w:rsidRDefault="00DE03C1" w:rsidP="00DE03C1">
      <w:pPr>
        <w:pStyle w:val="Heading2"/>
        <w:rPr>
          <w:rFonts w:ascii="Foro Sans" w:hAnsi="Foro Sans"/>
        </w:rPr>
      </w:pPr>
      <w:r w:rsidRPr="00812248">
        <w:rPr>
          <w:rFonts w:ascii="Foro Sans" w:hAnsi="Foro Sans"/>
        </w:rPr>
        <w:t>Seek Support</w:t>
      </w:r>
    </w:p>
    <w:p w14:paraId="1E4F95B6" w14:textId="77777777" w:rsidR="00DE03C1" w:rsidRPr="00812248" w:rsidRDefault="00DE03C1" w:rsidP="00DE03C1">
      <w:pPr>
        <w:pStyle w:val="BodyBullet"/>
        <w:rPr>
          <w:rFonts w:ascii="Foro Sans" w:hAnsi="Foro Sans"/>
        </w:rPr>
        <w:sectPr w:rsidR="00DE03C1" w:rsidRPr="00812248" w:rsidSect="00FD0116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742DCA82" w14:textId="77777777" w:rsidR="00DE03C1" w:rsidRPr="00812248" w:rsidRDefault="00DE03C1" w:rsidP="00DE03C1">
      <w:pPr>
        <w:pStyle w:val="BodyBullet"/>
        <w:rPr>
          <w:rFonts w:ascii="Foro Sans" w:hAnsi="Foro Sans"/>
          <w:b/>
        </w:rPr>
      </w:pPr>
      <w:r w:rsidRPr="00812248">
        <w:rPr>
          <w:rFonts w:ascii="Foro Sans" w:hAnsi="Foro Sans"/>
        </w:rPr>
        <w:t>HSLDA.ORG- Homeschool group search tool- under Community Tab</w:t>
      </w:r>
    </w:p>
    <w:p w14:paraId="5EAAF02D" w14:textId="74F5B2E2" w:rsidR="00DE03C1" w:rsidRPr="00812248" w:rsidRDefault="00DE03C1" w:rsidP="00DE03C1">
      <w:pPr>
        <w:pStyle w:val="BodyBullet"/>
        <w:numPr>
          <w:ilvl w:val="0"/>
          <w:numId w:val="0"/>
        </w:numPr>
        <w:ind w:left="288"/>
        <w:rPr>
          <w:rFonts w:ascii="Foro Sans" w:hAnsi="Foro Sans"/>
        </w:rPr>
        <w:sectPr w:rsidR="00DE03C1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5ECCD17A" w14:textId="79102D62" w:rsidR="00DE03C1" w:rsidRPr="00812248" w:rsidRDefault="00DE03C1" w:rsidP="00DE03C1">
      <w:pPr>
        <w:pStyle w:val="Heading2"/>
        <w:rPr>
          <w:rFonts w:ascii="Foro Sans" w:hAnsi="Foro Sans"/>
        </w:rPr>
      </w:pPr>
      <w:r w:rsidRPr="00812248">
        <w:rPr>
          <w:rFonts w:ascii="Foro Sans" w:hAnsi="Foro Sans"/>
        </w:rPr>
        <w:t>Alternative Funding Ideas</w:t>
      </w:r>
    </w:p>
    <w:p w14:paraId="6CF95D73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</w:rPr>
        <w:t xml:space="preserve">HSLDA Compassion  </w:t>
      </w:r>
      <w:hyperlink r:id="rId14" w:history="1">
        <w:r w:rsidRPr="00812248">
          <w:rPr>
            <w:rStyle w:val="Hyperlink"/>
            <w:rFonts w:ascii="Foro Sans" w:hAnsi="Foro Sans" w:cs="Arial"/>
            <w:bCs/>
          </w:rPr>
          <w:t>https://hslda.org/community/grants-for-homeschooling</w:t>
        </w:r>
      </w:hyperlink>
      <w:r w:rsidRPr="00812248">
        <w:rPr>
          <w:rFonts w:ascii="Foro Sans" w:hAnsi="Foro Sans"/>
        </w:rPr>
        <w:t xml:space="preserve"> </w:t>
      </w:r>
    </w:p>
    <w:p w14:paraId="288FB7B0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United Health Care Children’s Foundation </w:t>
      </w:r>
      <w:hyperlink r:id="rId15" w:history="1">
        <w:r w:rsidRPr="00812248">
          <w:rPr>
            <w:rStyle w:val="Hyperlink"/>
            <w:rFonts w:ascii="Foro Sans" w:hAnsi="Foro Sans" w:cs="Arial"/>
            <w:bCs/>
          </w:rPr>
          <w:t>https://www.uhccf.org/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2C59BF05" w14:textId="77777777" w:rsidR="00DE03C1" w:rsidRPr="00812248" w:rsidRDefault="00DE03C1" w:rsidP="00DE03C1">
      <w:pPr>
        <w:pStyle w:val="BodyBullet"/>
        <w:rPr>
          <w:rStyle w:val="Hyperlink"/>
          <w:rFonts w:ascii="Foro Sans" w:hAnsi="Foro Sans"/>
          <w:color w:val="auto"/>
          <w:u w:val="none"/>
        </w:rPr>
      </w:pPr>
      <w:r w:rsidRPr="00812248">
        <w:rPr>
          <w:rFonts w:ascii="Foro Sans" w:hAnsi="Foro Sans" w:cs="Arial"/>
          <w:bCs/>
        </w:rPr>
        <w:t xml:space="preserve">Astra Zeneca </w:t>
      </w:r>
      <w:hyperlink r:id="rId16" w:history="1">
        <w:r w:rsidRPr="00812248">
          <w:rPr>
            <w:rStyle w:val="Hyperlink"/>
            <w:rFonts w:ascii="Foro Sans" w:hAnsi="Foro Sans" w:cs="Arial"/>
            <w:bCs/>
            <w:color w:val="2F5496" w:themeColor="accent1" w:themeShade="BF"/>
          </w:rPr>
          <w:t>https://www.astrazeneca-us.com/medicines/Affordability.html</w:t>
        </w:r>
      </w:hyperlink>
    </w:p>
    <w:p w14:paraId="7B48723D" w14:textId="77777777" w:rsidR="00DE03C1" w:rsidRPr="00812248" w:rsidRDefault="00DE03C1" w:rsidP="00DE03C1">
      <w:pPr>
        <w:pStyle w:val="BodyBullet"/>
        <w:rPr>
          <w:rStyle w:val="Hyperlink"/>
          <w:rFonts w:ascii="Foro Sans" w:hAnsi="Foro Sans"/>
          <w:color w:val="auto"/>
          <w:u w:val="none"/>
        </w:rPr>
      </w:pPr>
      <w:r w:rsidRPr="00812248">
        <w:rPr>
          <w:rFonts w:ascii="Foro Sans" w:hAnsi="Foro Sans" w:cs="Arial"/>
          <w:bCs/>
        </w:rPr>
        <w:t xml:space="preserve">Autism Care and Treatment - </w:t>
      </w:r>
      <w:hyperlink r:id="rId17" w:history="1">
        <w:r w:rsidRPr="00812248">
          <w:rPr>
            <w:rStyle w:val="Hyperlink"/>
            <w:rFonts w:ascii="Foro Sans" w:hAnsi="Foro Sans" w:cs="Arial"/>
            <w:bCs/>
          </w:rPr>
          <w:t>www.act-today.org</w:t>
        </w:r>
      </w:hyperlink>
    </w:p>
    <w:p w14:paraId="7792F76A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>Different Needz Foundation –</w:t>
      </w:r>
      <w:hyperlink r:id="rId18" w:history="1">
        <w:r w:rsidRPr="00812248">
          <w:rPr>
            <w:rStyle w:val="Hyperlink"/>
            <w:rFonts w:ascii="Foro Sans" w:hAnsi="Foro Sans" w:cs="Arial"/>
            <w:bCs/>
          </w:rPr>
          <w:t>www.differentneedzfoundation.org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32DC23A5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Easter Seals – </w:t>
      </w:r>
      <w:hyperlink r:id="rId19" w:history="1">
        <w:r w:rsidRPr="00812248">
          <w:rPr>
            <w:rStyle w:val="Hyperlink"/>
            <w:rFonts w:ascii="Foro Sans" w:hAnsi="Foro Sans" w:cs="Arial"/>
            <w:bCs/>
          </w:rPr>
          <w:t>http://www.easterseals.com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680BB909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Federal Grant Wire – </w:t>
      </w:r>
      <w:hyperlink r:id="rId20" w:history="1">
        <w:r w:rsidRPr="00812248">
          <w:rPr>
            <w:rStyle w:val="Hyperlink"/>
            <w:rFonts w:ascii="Foro Sans" w:hAnsi="Foro Sans" w:cs="Arial"/>
            <w:bCs/>
          </w:rPr>
          <w:t>www.federalgrantswire.com/children-federal-grants.html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067918AD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Kiddie Pool – </w:t>
      </w:r>
      <w:hyperlink r:id="rId21" w:history="1">
        <w:r w:rsidRPr="00812248">
          <w:rPr>
            <w:rStyle w:val="Hyperlink"/>
            <w:rFonts w:ascii="Foro Sans" w:hAnsi="Foro Sans" w:cs="Arial"/>
            <w:bCs/>
          </w:rPr>
          <w:t>www.adaptivemall.com/kiddiepool1.html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351EB182" w14:textId="77777777" w:rsidR="00DE03C1" w:rsidRPr="00812248" w:rsidRDefault="00DE03C1" w:rsidP="00DE03C1">
      <w:pPr>
        <w:pStyle w:val="BodyBullet"/>
        <w:rPr>
          <w:rStyle w:val="Hyperlink"/>
          <w:rFonts w:ascii="Foro Sans" w:hAnsi="Foro Sans"/>
          <w:color w:val="auto"/>
          <w:u w:val="none"/>
        </w:rPr>
      </w:pPr>
      <w:r w:rsidRPr="00812248">
        <w:rPr>
          <w:rFonts w:ascii="Foro Sans" w:hAnsi="Foro Sans" w:cs="Arial"/>
          <w:bCs/>
        </w:rPr>
        <w:t xml:space="preserve">Kya’s Krusade – </w:t>
      </w:r>
      <w:hyperlink r:id="rId22" w:history="1">
        <w:r w:rsidRPr="00812248">
          <w:rPr>
            <w:rStyle w:val="Hyperlink"/>
            <w:rFonts w:ascii="Foro Sans" w:hAnsi="Foro Sans" w:cs="Arial"/>
            <w:bCs/>
          </w:rPr>
          <w:t>http://www.kyaskrusade.org/info/programs-and-services/financialassistance-program/</w:t>
        </w:r>
      </w:hyperlink>
    </w:p>
    <w:p w14:paraId="77D33A54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Morgan Project – </w:t>
      </w:r>
      <w:hyperlink r:id="rId23" w:history="1">
        <w:r w:rsidRPr="00812248">
          <w:rPr>
            <w:rStyle w:val="Hyperlink"/>
            <w:rFonts w:ascii="Foro Sans" w:hAnsi="Foro Sans" w:cs="Arial"/>
            <w:bCs/>
          </w:rPr>
          <w:t>www.themorganproject.org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680C25D7" w14:textId="7EA37CB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  <w:iCs/>
        </w:rPr>
        <w:t xml:space="preserve">National Autism Association - </w:t>
      </w:r>
      <w:hyperlink r:id="rId24" w:history="1">
        <w:r w:rsidRPr="00812248">
          <w:rPr>
            <w:rStyle w:val="Hyperlink"/>
            <w:rFonts w:ascii="Foro Sans" w:hAnsi="Foro Sans" w:cs="Arial"/>
            <w:bCs/>
            <w:iCs/>
          </w:rPr>
          <w:t>https://nationalautismassociation.org/</w:t>
        </w:r>
      </w:hyperlink>
    </w:p>
    <w:p w14:paraId="7D681E67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Parker’s Purpose – </w:t>
      </w:r>
      <w:hyperlink r:id="rId25" w:history="1">
        <w:r w:rsidRPr="00812248">
          <w:rPr>
            <w:rStyle w:val="Hyperlink"/>
            <w:rFonts w:ascii="Foro Sans" w:hAnsi="Foro Sans" w:cs="Arial"/>
            <w:bCs/>
          </w:rPr>
          <w:t>http://parkerspurpose.net/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1065AF8D" w14:textId="77777777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Sertoma (Service to Mankind) – </w:t>
      </w:r>
      <w:hyperlink r:id="rId26" w:history="1">
        <w:r w:rsidRPr="00812248">
          <w:rPr>
            <w:rStyle w:val="Hyperlink"/>
            <w:rFonts w:ascii="Foro Sans" w:hAnsi="Foro Sans" w:cs="Arial"/>
            <w:bCs/>
          </w:rPr>
          <w:t>http://www.sertoma.org/</w:t>
        </w:r>
      </w:hyperlink>
      <w:r w:rsidRPr="00812248">
        <w:rPr>
          <w:rFonts w:ascii="Foro Sans" w:hAnsi="Foro Sans" w:cs="Arial"/>
          <w:bCs/>
        </w:rPr>
        <w:t xml:space="preserve"> </w:t>
      </w:r>
    </w:p>
    <w:p w14:paraId="0E9F7CB7" w14:textId="2E551079" w:rsidR="00DE03C1" w:rsidRPr="00812248" w:rsidRDefault="00DE03C1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 w:cs="Arial"/>
          <w:bCs/>
        </w:rPr>
        <w:t xml:space="preserve">Small Steps in Speech – </w:t>
      </w:r>
      <w:hyperlink r:id="rId27" w:history="1">
        <w:r w:rsidRPr="00812248">
          <w:rPr>
            <w:rStyle w:val="Hyperlink"/>
            <w:rFonts w:ascii="Foro Sans" w:hAnsi="Foro Sans" w:cs="Arial"/>
          </w:rPr>
          <w:t>http://www.smallstepsinspeech.org</w:t>
        </w:r>
      </w:hyperlink>
      <w:r w:rsidRPr="00812248">
        <w:rPr>
          <w:rFonts w:ascii="Foro Sans" w:hAnsi="Foro Sans" w:cs="Arial"/>
        </w:rPr>
        <w:t xml:space="preserve"> </w:t>
      </w:r>
    </w:p>
    <w:p w14:paraId="05197DC2" w14:textId="5E8546DA" w:rsidR="00DE03C1" w:rsidRPr="00812248" w:rsidRDefault="00A34E8C" w:rsidP="00DE03C1">
      <w:pPr>
        <w:pStyle w:val="Heading2"/>
        <w:rPr>
          <w:rFonts w:ascii="Foro Sans" w:hAnsi="Foro Sans"/>
        </w:rPr>
      </w:pPr>
      <w:r w:rsidRPr="00812248">
        <w:rPr>
          <w:rFonts w:ascii="Foro Sans" w:hAnsi="Foro Sans"/>
        </w:rPr>
        <w:t>Assessment</w:t>
      </w:r>
    </w:p>
    <w:p w14:paraId="3DFA3F83" w14:textId="77777777" w:rsidR="00DE03C1" w:rsidRPr="00812248" w:rsidRDefault="00DE03C1" w:rsidP="00DE03C1">
      <w:pPr>
        <w:pStyle w:val="BodyBullet"/>
        <w:rPr>
          <w:rFonts w:ascii="Foro Sans" w:hAnsi="Foro Sans"/>
        </w:rPr>
        <w:sectPr w:rsidR="00DE03C1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5094041C" w14:textId="602BB64C" w:rsidR="00A34E8C" w:rsidRPr="00812248" w:rsidRDefault="00A34E8C" w:rsidP="00A34E8C">
      <w:pPr>
        <w:pStyle w:val="BodyBullet"/>
        <w:rPr>
          <w:rFonts w:ascii="Foro Sans" w:hAnsi="Foro Sans"/>
          <w:bCs/>
        </w:rPr>
      </w:pPr>
      <w:r w:rsidRPr="00812248">
        <w:rPr>
          <w:rFonts w:ascii="Foro Sans" w:hAnsi="Foro Sans"/>
          <w:bCs/>
        </w:rPr>
        <w:t>Let’s Go Learn - https://www.letsgolearn.com/</w:t>
      </w:r>
    </w:p>
    <w:p w14:paraId="596E8807" w14:textId="77777777" w:rsidR="00A34E8C" w:rsidRPr="00A34E8C" w:rsidRDefault="00A34E8C" w:rsidP="00A34E8C">
      <w:pPr>
        <w:pStyle w:val="BodyBullet"/>
        <w:rPr>
          <w:rFonts w:ascii="Foro Sans" w:hAnsi="Foro Sans"/>
          <w:bCs/>
        </w:rPr>
      </w:pPr>
      <w:r w:rsidRPr="00A34E8C">
        <w:rPr>
          <w:rFonts w:ascii="Foro Sans" w:hAnsi="Foro Sans"/>
          <w:bCs/>
        </w:rPr>
        <w:t>Rent the Brigance from the HSLDA Online Store https://store.hslda.org/</w:t>
      </w:r>
    </w:p>
    <w:p w14:paraId="006556EE" w14:textId="77777777" w:rsidR="00A34E8C" w:rsidRPr="00A34E8C" w:rsidRDefault="00A34E8C" w:rsidP="00A34E8C">
      <w:pPr>
        <w:pStyle w:val="BodyBullet"/>
        <w:rPr>
          <w:rFonts w:ascii="Foro Sans" w:hAnsi="Foro Sans"/>
          <w:bCs/>
        </w:rPr>
      </w:pPr>
      <w:r w:rsidRPr="00A34E8C">
        <w:rPr>
          <w:rFonts w:ascii="Foro Sans" w:hAnsi="Foro Sans"/>
          <w:bCs/>
        </w:rPr>
        <w:t>Why is Learning So Hard? https://hslda.org/teaching-my-kids/special-needs/why-is-learning-so-hard</w:t>
      </w:r>
    </w:p>
    <w:p w14:paraId="1515C036" w14:textId="051B38CF" w:rsidR="00812248" w:rsidRPr="00812248" w:rsidRDefault="00812248" w:rsidP="00812248">
      <w:pPr>
        <w:rPr>
          <w:rFonts w:ascii="Foro Sans" w:hAnsi="Foro Sans"/>
        </w:rPr>
        <w:sectPr w:rsidR="00812248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7E7B9B6C" w14:textId="06AC0FFB" w:rsidR="00DE03C1" w:rsidRPr="00812248" w:rsidRDefault="00A34E8C" w:rsidP="00DE03C1">
      <w:pPr>
        <w:pStyle w:val="Heading2"/>
        <w:rPr>
          <w:rFonts w:ascii="Foro Sans" w:hAnsi="Foro Sans"/>
        </w:rPr>
      </w:pPr>
      <w:r w:rsidRPr="00812248">
        <w:rPr>
          <w:rFonts w:ascii="Foro Sans" w:hAnsi="Foro Sans"/>
        </w:rPr>
        <w:lastRenderedPageBreak/>
        <w:t>Learning Styles Resources</w:t>
      </w:r>
    </w:p>
    <w:p w14:paraId="67068D32" w14:textId="77777777" w:rsidR="00DE03C1" w:rsidRPr="00812248" w:rsidRDefault="00DE03C1" w:rsidP="00812248">
      <w:pPr>
        <w:pStyle w:val="BodyBullet"/>
        <w:numPr>
          <w:ilvl w:val="0"/>
          <w:numId w:val="0"/>
        </w:numPr>
        <w:rPr>
          <w:rFonts w:ascii="Foro Sans" w:hAnsi="Foro Sans"/>
        </w:rPr>
        <w:sectPr w:rsidR="00DE03C1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0163A6E3" w14:textId="36E8B315" w:rsidR="00DE03C1" w:rsidRPr="00812248" w:rsidRDefault="00812248" w:rsidP="00DE03C1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  <w:i/>
        </w:rPr>
        <w:t>Christian Home Educator’s Manual</w:t>
      </w:r>
      <w:r w:rsidRPr="00812248">
        <w:rPr>
          <w:rFonts w:ascii="Foro Sans" w:hAnsi="Foro Sans"/>
        </w:rPr>
        <w:t xml:space="preserve"> </w:t>
      </w:r>
      <w:hyperlink r:id="rId28" w:history="1">
        <w:r w:rsidRPr="00812248">
          <w:rPr>
            <w:rStyle w:val="Hyperlink"/>
            <w:rFonts w:ascii="Foro Sans" w:hAnsi="Foro Sans"/>
          </w:rPr>
          <w:t>www.cathyduffyreviews.com</w:t>
        </w:r>
      </w:hyperlink>
    </w:p>
    <w:p w14:paraId="60900DDB" w14:textId="77777777" w:rsidR="00812248" w:rsidRPr="00812248" w:rsidRDefault="00812248" w:rsidP="00812248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</w:rPr>
        <w:t xml:space="preserve">Cynthia Tobias’ books  </w:t>
      </w:r>
    </w:p>
    <w:p w14:paraId="3580CABF" w14:textId="77777777" w:rsidR="00812248" w:rsidRPr="00812248" w:rsidRDefault="00812248" w:rsidP="00812248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</w:rPr>
        <w:t>HSLDA website -https://hslda.org/post/what-is-my-childs-learning-preference</w:t>
      </w:r>
    </w:p>
    <w:p w14:paraId="2072673B" w14:textId="77777777" w:rsidR="00DE03C1" w:rsidRPr="00812248" w:rsidRDefault="00DE03C1" w:rsidP="00DE03C1">
      <w:pPr>
        <w:pStyle w:val="Heading2"/>
        <w:rPr>
          <w:rFonts w:ascii="Foro Sans" w:hAnsi="Foro Sans"/>
        </w:rPr>
        <w:sectPr w:rsidR="00DE03C1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5FEF1095" w14:textId="27FBE209" w:rsidR="00DE03C1" w:rsidRPr="00812248" w:rsidRDefault="00812248" w:rsidP="00DE03C1">
      <w:pPr>
        <w:pStyle w:val="Heading2"/>
        <w:rPr>
          <w:rFonts w:ascii="Foro Sans" w:hAnsi="Foro Sans"/>
        </w:rPr>
      </w:pPr>
      <w:r w:rsidRPr="00812248">
        <w:rPr>
          <w:rFonts w:ascii="Foro Sans" w:hAnsi="Foro Sans"/>
        </w:rPr>
        <w:t>Multisensory “Friendly” Curriculum</w:t>
      </w:r>
    </w:p>
    <w:p w14:paraId="7F54E18D" w14:textId="77777777" w:rsidR="00812248" w:rsidRPr="00812248" w:rsidRDefault="00812248" w:rsidP="00812248">
      <w:pPr>
        <w:pStyle w:val="BodyBullet"/>
        <w:rPr>
          <w:rFonts w:ascii="Foro Sans" w:hAnsi="Foro Sans" w:cs="Arial"/>
        </w:rPr>
        <w:sectPr w:rsidR="00812248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2E279373" w14:textId="77777777" w:rsidR="00812248" w:rsidRPr="00812248" w:rsidRDefault="00812248" w:rsidP="00812248">
      <w:pPr>
        <w:pStyle w:val="BodyBullet"/>
        <w:rPr>
          <w:rFonts w:ascii="Foro Sans" w:hAnsi="Foro Sans" w:cs="Arial"/>
        </w:rPr>
      </w:pPr>
      <w:r w:rsidRPr="00812248">
        <w:rPr>
          <w:rFonts w:ascii="Foro Sans" w:hAnsi="Foro Sans" w:cs="Arial"/>
        </w:rPr>
        <w:t xml:space="preserve">Math U See- </w:t>
      </w:r>
      <w:hyperlink r:id="rId29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www.mathusee.com</w:t>
        </w:r>
      </w:hyperlink>
      <w:r w:rsidRPr="00812248">
        <w:rPr>
          <w:rFonts w:ascii="Foro Sans" w:hAnsi="Foro Sans" w:cs="Arial"/>
          <w:color w:val="2F5496" w:themeColor="accent1" w:themeShade="BF"/>
        </w:rPr>
        <w:t xml:space="preserve"> </w:t>
      </w:r>
    </w:p>
    <w:p w14:paraId="3F505ECC" w14:textId="77777777" w:rsidR="00812248" w:rsidRPr="00812248" w:rsidRDefault="00812248" w:rsidP="00812248">
      <w:pPr>
        <w:pStyle w:val="BodyBullet"/>
        <w:rPr>
          <w:rFonts w:ascii="Foro Sans" w:hAnsi="Foro Sans" w:cs="Arial"/>
        </w:rPr>
      </w:pPr>
      <w:r w:rsidRPr="00812248">
        <w:rPr>
          <w:rFonts w:ascii="Foro Sans" w:hAnsi="Foro Sans" w:cs="Arial"/>
        </w:rPr>
        <w:t xml:space="preserve">Touch Math- </w:t>
      </w:r>
      <w:hyperlink r:id="rId30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www.touchmath.com</w:t>
        </w:r>
      </w:hyperlink>
      <w:r w:rsidRPr="00812248">
        <w:rPr>
          <w:rFonts w:ascii="Foro Sans" w:hAnsi="Foro Sans" w:cs="Arial"/>
          <w:color w:val="2F5496" w:themeColor="accent1" w:themeShade="BF"/>
        </w:rPr>
        <w:t xml:space="preserve"> </w:t>
      </w:r>
    </w:p>
    <w:p w14:paraId="09517E8C" w14:textId="77777777" w:rsidR="00812248" w:rsidRPr="00812248" w:rsidRDefault="00812248" w:rsidP="00812248">
      <w:pPr>
        <w:pStyle w:val="BodyBullet"/>
        <w:rPr>
          <w:rFonts w:ascii="Foro Sans" w:hAnsi="Foro Sans" w:cs="Arial"/>
        </w:rPr>
      </w:pPr>
      <w:r w:rsidRPr="00812248">
        <w:rPr>
          <w:rFonts w:ascii="Foro Sans" w:hAnsi="Foro Sans" w:cs="Arial"/>
        </w:rPr>
        <w:t xml:space="preserve">Shiller Math- </w:t>
      </w:r>
      <w:hyperlink r:id="rId31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www.shillermath.com</w:t>
        </w:r>
      </w:hyperlink>
      <w:r w:rsidRPr="00812248">
        <w:rPr>
          <w:rFonts w:ascii="Foro Sans" w:hAnsi="Foro Sans" w:cs="Arial"/>
        </w:rPr>
        <w:t xml:space="preserve"> </w:t>
      </w:r>
    </w:p>
    <w:p w14:paraId="16706A73" w14:textId="77777777" w:rsidR="00812248" w:rsidRPr="00812248" w:rsidRDefault="00812248" w:rsidP="00812248">
      <w:pPr>
        <w:pStyle w:val="BodyBullet"/>
        <w:rPr>
          <w:rFonts w:ascii="Foro Sans" w:hAnsi="Foro Sans" w:cs="Arial"/>
        </w:rPr>
      </w:pPr>
      <w:r w:rsidRPr="00812248">
        <w:rPr>
          <w:rFonts w:ascii="Foro Sans" w:hAnsi="Foro Sans" w:cs="Arial"/>
        </w:rPr>
        <w:t xml:space="preserve">Right Start- </w:t>
      </w:r>
      <w:hyperlink r:id="rId32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www.rightstartmath.com</w:t>
        </w:r>
      </w:hyperlink>
      <w:r w:rsidRPr="00812248">
        <w:rPr>
          <w:rFonts w:ascii="Foro Sans" w:hAnsi="Foro Sans" w:cs="Arial"/>
        </w:rPr>
        <w:t xml:space="preserve"> </w:t>
      </w:r>
    </w:p>
    <w:p w14:paraId="71B069FB" w14:textId="77777777" w:rsidR="00812248" w:rsidRPr="00812248" w:rsidRDefault="00812248" w:rsidP="00812248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</w:rPr>
        <w:t xml:space="preserve">Hands On Equations- </w:t>
      </w:r>
      <w:hyperlink r:id="rId33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www.borenson.com</w:t>
        </w:r>
      </w:hyperlink>
      <w:r w:rsidRPr="00812248">
        <w:rPr>
          <w:rFonts w:ascii="Foro Sans" w:hAnsi="Foro Sans"/>
        </w:rPr>
        <w:t xml:space="preserve"> </w:t>
      </w:r>
    </w:p>
    <w:p w14:paraId="17DEC8D5" w14:textId="77777777" w:rsidR="00812248" w:rsidRPr="00812248" w:rsidRDefault="00812248" w:rsidP="00812248">
      <w:pPr>
        <w:pStyle w:val="BodyBullet"/>
        <w:rPr>
          <w:rFonts w:ascii="Foro Sans" w:hAnsi="Foro Sans"/>
        </w:rPr>
      </w:pPr>
      <w:r w:rsidRPr="00812248">
        <w:rPr>
          <w:rFonts w:ascii="Foro Sans" w:hAnsi="Foro Sans"/>
        </w:rPr>
        <w:t xml:space="preserve">My Father’s World- </w:t>
      </w:r>
      <w:hyperlink r:id="rId34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www.mfwbooks.com</w:t>
        </w:r>
      </w:hyperlink>
      <w:r w:rsidRPr="00812248">
        <w:rPr>
          <w:rFonts w:ascii="Foro Sans" w:hAnsi="Foro Sans"/>
        </w:rPr>
        <w:t xml:space="preserve"> </w:t>
      </w:r>
    </w:p>
    <w:p w14:paraId="58CB5697" w14:textId="77777777" w:rsidR="00812248" w:rsidRPr="00812248" w:rsidRDefault="00812248" w:rsidP="00812248">
      <w:pPr>
        <w:pStyle w:val="BodyBullet"/>
        <w:rPr>
          <w:rStyle w:val="Hyperlink"/>
          <w:rFonts w:ascii="Foro Sans" w:hAnsi="Foro Sans" w:cs="Arial"/>
          <w:color w:val="auto"/>
        </w:rPr>
      </w:pPr>
      <w:r w:rsidRPr="00812248">
        <w:rPr>
          <w:rFonts w:ascii="Foro Sans" w:hAnsi="Foro Sans"/>
        </w:rPr>
        <w:t xml:space="preserve">Five In a Row/Before and Beyond Five in a Row- </w:t>
      </w:r>
      <w:hyperlink r:id="rId35" w:history="1">
        <w:r w:rsidRPr="00812248">
          <w:rPr>
            <w:rStyle w:val="Hyperlink"/>
            <w:rFonts w:ascii="Foro Sans" w:hAnsi="Foro Sans" w:cs="Arial"/>
            <w:color w:val="2F5496" w:themeColor="accent1" w:themeShade="BF"/>
          </w:rPr>
          <w:t>www.fiveinarow.com</w:t>
        </w:r>
      </w:hyperlink>
    </w:p>
    <w:p w14:paraId="0BC5B613" w14:textId="2B216874" w:rsidR="00812248" w:rsidRPr="00812248" w:rsidRDefault="00812248" w:rsidP="00812248">
      <w:pPr>
        <w:pStyle w:val="BodyBullet"/>
        <w:rPr>
          <w:rStyle w:val="Hyperlink"/>
          <w:rFonts w:ascii="Foro Sans" w:hAnsi="Foro Sans" w:cs="Arial"/>
          <w:color w:val="auto"/>
          <w:u w:val="none"/>
        </w:rPr>
      </w:pPr>
      <w:r w:rsidRPr="00812248">
        <w:rPr>
          <w:rFonts w:ascii="Foro Sans" w:hAnsi="Foro Sans" w:cs="Arial"/>
        </w:rPr>
        <w:t xml:space="preserve">History curriculum </w:t>
      </w:r>
      <w:hyperlink r:id="rId36" w:history="1">
        <w:r w:rsidRPr="00812248">
          <w:rPr>
            <w:rStyle w:val="Hyperlink"/>
            <w:rFonts w:ascii="Foro Sans" w:hAnsi="Foro Sans" w:cs="Arial"/>
          </w:rPr>
          <w:t>www.dianawaring.com</w:t>
        </w:r>
      </w:hyperlink>
    </w:p>
    <w:p w14:paraId="49B390FF" w14:textId="77777777" w:rsidR="00812248" w:rsidRPr="00812248" w:rsidRDefault="00812248" w:rsidP="00812248">
      <w:pPr>
        <w:pStyle w:val="BodyBullet"/>
        <w:rPr>
          <w:rFonts w:ascii="Foro Sans" w:hAnsi="Foro Sans"/>
          <w:b/>
        </w:rPr>
      </w:pPr>
      <w:r w:rsidRPr="00812248">
        <w:rPr>
          <w:rFonts w:ascii="Foro Sans" w:hAnsi="Foro Sans"/>
        </w:rPr>
        <w:t>“Making Words” series by Patricia Cunningham</w:t>
      </w:r>
    </w:p>
    <w:p w14:paraId="3BB0E51C" w14:textId="77777777" w:rsidR="00812248" w:rsidRPr="00812248" w:rsidRDefault="00812248" w:rsidP="00812248">
      <w:pPr>
        <w:pStyle w:val="BodyBullet"/>
        <w:numPr>
          <w:ilvl w:val="0"/>
          <w:numId w:val="0"/>
        </w:numPr>
        <w:rPr>
          <w:rFonts w:ascii="Foro Sans" w:hAnsi="Foro Sans" w:cs="Arial"/>
        </w:rPr>
      </w:pPr>
    </w:p>
    <w:p w14:paraId="0372C0B3" w14:textId="48EA4207" w:rsidR="00DE03C1" w:rsidRPr="00812248" w:rsidRDefault="00DE03C1" w:rsidP="00DE03C1">
      <w:pPr>
        <w:pStyle w:val="BodyBullet"/>
        <w:rPr>
          <w:rFonts w:ascii="Foro Sans" w:hAnsi="Foro Sans"/>
        </w:rPr>
        <w:sectPr w:rsidR="00DE03C1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645742C1" w14:textId="77777777" w:rsidR="00DE03C1" w:rsidRPr="00812248" w:rsidRDefault="00DE03C1" w:rsidP="00DE03C1">
      <w:pPr>
        <w:pStyle w:val="BodyBullet"/>
        <w:numPr>
          <w:ilvl w:val="0"/>
          <w:numId w:val="0"/>
        </w:numPr>
        <w:rPr>
          <w:rFonts w:ascii="Foro Sans" w:hAnsi="Foro Sans"/>
        </w:rPr>
      </w:pPr>
    </w:p>
    <w:p w14:paraId="765DE9E3" w14:textId="6F80EADB" w:rsidR="00812248" w:rsidRPr="00812248" w:rsidRDefault="00812248" w:rsidP="00913B2E">
      <w:pPr>
        <w:pStyle w:val="Heading3"/>
        <w:rPr>
          <w:rFonts w:ascii="Foro Sans" w:hAnsi="Foro Sans"/>
        </w:rPr>
        <w:sectPr w:rsidR="00812248" w:rsidRPr="00812248" w:rsidSect="00FD0116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243EB633" w14:textId="51CBF7A9" w:rsidR="00812248" w:rsidRPr="00812248" w:rsidRDefault="00DE03C1" w:rsidP="003F6348">
      <w:pPr>
        <w:pStyle w:val="Body"/>
        <w:rPr>
          <w:rFonts w:ascii="Foro Sans" w:hAnsi="Foro Sans"/>
          <w:noProof/>
        </w:rPr>
      </w:pPr>
      <w:r w:rsidRPr="00812248">
        <w:rPr>
          <w:rFonts w:ascii="Foro Sans" w:hAnsi="Foro Sans"/>
        </w:rPr>
        <w:br/>
      </w:r>
    </w:p>
    <w:p w14:paraId="65412E4E" w14:textId="77777777" w:rsidR="00DE03C1" w:rsidRPr="00812248" w:rsidRDefault="00DE03C1" w:rsidP="00DE03C1">
      <w:pPr>
        <w:pStyle w:val="Body"/>
        <w:rPr>
          <w:rFonts w:ascii="Foro Sans" w:hAnsi="Foro Sans"/>
          <w:noProof/>
        </w:rPr>
      </w:pPr>
    </w:p>
    <w:p w14:paraId="08B3CEFD" w14:textId="77777777" w:rsidR="00DE03C1" w:rsidRPr="00812248" w:rsidRDefault="00DE03C1" w:rsidP="00DE03C1">
      <w:pPr>
        <w:pStyle w:val="Body"/>
        <w:rPr>
          <w:rFonts w:ascii="Foro Sans" w:hAnsi="Foro Sans"/>
        </w:rPr>
      </w:pPr>
    </w:p>
    <w:sectPr w:rsidR="00DE03C1" w:rsidRPr="00812248" w:rsidSect="00FD0116">
      <w:type w:val="continuous"/>
      <w:pgSz w:w="12240" w:h="15840"/>
      <w:pgMar w:top="2088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1DF6" w14:textId="77777777" w:rsidR="00FD0116" w:rsidRDefault="00FD0116" w:rsidP="00DE03C1">
      <w:r>
        <w:separator/>
      </w:r>
    </w:p>
  </w:endnote>
  <w:endnote w:type="continuationSeparator" w:id="0">
    <w:p w14:paraId="3E22C07C" w14:textId="77777777" w:rsidR="00FD0116" w:rsidRDefault="00FD0116" w:rsidP="00D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oro Sans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DB1BFB" w:rsidRPr="00F076A5" w14:paraId="7F7CB770" w14:textId="77777777" w:rsidTr="00E17F1A">
      <w:tc>
        <w:tcPr>
          <w:tcW w:w="10790" w:type="dxa"/>
        </w:tcPr>
        <w:p w14:paraId="59F3F7F7" w14:textId="77777777" w:rsidR="005D08FD" w:rsidRPr="00F076A5" w:rsidRDefault="00000000" w:rsidP="00DB1BFB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 xml:space="preserve">Educational </w:t>
          </w:r>
          <w:r>
            <w:rPr>
              <w:rFonts w:ascii="Verdana" w:eastAsia="Calibri" w:hAnsi="Verdana" w:cs="Times New Roman"/>
              <w:sz w:val="16"/>
            </w:rPr>
            <w:t>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6E96356D" w14:textId="77777777" w:rsidR="005D08FD" w:rsidRPr="00F076A5" w:rsidRDefault="00000000" w:rsidP="00DB1BFB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A650F" wp14:editId="68F395C3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4" name="Oval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73B8963" w14:textId="77777777" w:rsidR="005D08FD" w:rsidRPr="00F076A5" w:rsidRDefault="00000000" w:rsidP="00DB1BFB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9AA650F" id="Oval 4" o:spid="_x0000_s1026" style="position:absolute;margin-left:558pt;margin-top:39.6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" fillcolor="#e8f1f4" stroked="f" strokeweight="1pt">
              <v:stroke joinstyle="miter"/>
              <o:lock v:ext="edit" aspectratio="t"/>
              <v:textbox inset="0,0,0,0">
                <w:txbxContent>
                  <w:p w14:paraId="473B8963" w14:textId="77777777" w:rsidR="005D08FD" w:rsidRPr="00F076A5" w:rsidRDefault="00000000" w:rsidP="00DB1BFB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138C8C9D" w14:textId="77777777" w:rsidR="005D08FD" w:rsidRPr="00E92FAD" w:rsidRDefault="005D08FD" w:rsidP="00DB1BFB">
    <w:pPr>
      <w:pStyle w:val="Footer"/>
    </w:pPr>
  </w:p>
  <w:p w14:paraId="11FB19D0" w14:textId="77777777" w:rsidR="005D08FD" w:rsidRPr="00DB1BFB" w:rsidRDefault="005D08FD" w:rsidP="00DB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6721A7" w:rsidRPr="00F076A5" w14:paraId="2D42B1D6" w14:textId="77777777" w:rsidTr="006679A1">
      <w:tc>
        <w:tcPr>
          <w:tcW w:w="10790" w:type="dxa"/>
        </w:tcPr>
        <w:p w14:paraId="68F5802A" w14:textId="77777777" w:rsidR="005D08FD" w:rsidRPr="00F076A5" w:rsidRDefault="00000000" w:rsidP="006721A7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 xml:space="preserve">Educational </w:t>
          </w:r>
          <w:r>
            <w:rPr>
              <w:rFonts w:ascii="Verdana" w:eastAsia="Calibri" w:hAnsi="Verdana" w:cs="Times New Roman"/>
              <w:sz w:val="16"/>
            </w:rPr>
            <w:t>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72AD2BC4" w14:textId="77777777" w:rsidR="005D08FD" w:rsidRPr="00F076A5" w:rsidRDefault="00000000" w:rsidP="006721A7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01862" wp14:editId="35642CB0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1" name="O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0EDDE1" w14:textId="77777777" w:rsidR="005D08FD" w:rsidRPr="00F076A5" w:rsidRDefault="00000000" w:rsidP="006721A7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701862" id="Oval 1" o:spid="_x0000_s1027" style="position:absolute;margin-left:558pt;margin-top:39.6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" fillcolor="#e8f1f4" stroked="f" strokeweight="1pt">
              <v:stroke joinstyle="miter"/>
              <o:lock v:ext="edit" aspectratio="t"/>
              <v:textbox inset="0,0,0,0">
                <w:txbxContent>
                  <w:p w14:paraId="2B0EDDE1" w14:textId="77777777" w:rsidR="005D08FD" w:rsidRPr="00F076A5" w:rsidRDefault="00000000" w:rsidP="006721A7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7874F3EA" w14:textId="77777777" w:rsidR="005D08FD" w:rsidRPr="00E92FAD" w:rsidRDefault="005D08FD" w:rsidP="006721A7">
    <w:pPr>
      <w:pStyle w:val="Footer"/>
    </w:pPr>
  </w:p>
  <w:p w14:paraId="39BE3FA2" w14:textId="77777777" w:rsidR="005D08FD" w:rsidRPr="00DB1BFB" w:rsidRDefault="005D08FD" w:rsidP="006721A7">
    <w:pPr>
      <w:pStyle w:val="Footer"/>
    </w:pPr>
  </w:p>
  <w:p w14:paraId="529C0BC8" w14:textId="77777777" w:rsidR="005D08FD" w:rsidRPr="006721A7" w:rsidRDefault="005D08FD" w:rsidP="0067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84E2" w14:textId="77777777" w:rsidR="00FD0116" w:rsidRDefault="00FD0116" w:rsidP="00DE03C1">
      <w:r>
        <w:separator/>
      </w:r>
    </w:p>
  </w:footnote>
  <w:footnote w:type="continuationSeparator" w:id="0">
    <w:p w14:paraId="54DC7A24" w14:textId="77777777" w:rsidR="00FD0116" w:rsidRDefault="00FD0116" w:rsidP="00DE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72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E92FAD" w:rsidRPr="00F076A5" w14:paraId="6717C686" w14:textId="77777777" w:rsidTr="004C7F64">
      <w:tc>
        <w:tcPr>
          <w:tcW w:w="10790" w:type="dxa"/>
        </w:tcPr>
        <w:p w14:paraId="0ABF471C" w14:textId="542E2DDC" w:rsidR="005D08FD" w:rsidRPr="00F076A5" w:rsidRDefault="00DE03C1" w:rsidP="00E92FAD">
          <w:pPr>
            <w:pStyle w:val="Header"/>
          </w:pPr>
          <w:r>
            <w:t>NUTS &amp;BOLTS FOR SUCCESS PART 1</w:t>
          </w:r>
        </w:p>
      </w:tc>
    </w:tr>
  </w:tbl>
  <w:p w14:paraId="1627FC37" w14:textId="77777777" w:rsidR="005D08FD" w:rsidRPr="00F076A5" w:rsidRDefault="00000000" w:rsidP="00E92FAD">
    <w:pPr>
      <w:pStyle w:val="Header"/>
      <w:rPr>
        <w:rFonts w:eastAsia="Calibri"/>
        <w:color w:val="8DB9CA"/>
        <w:spacing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0CC0A" wp14:editId="11306BF6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55208" id="Rectangle 3" o:spid="_x0000_s1026" style="position:absolute;margin-left:-1.45pt;margin-top:-1.45pt;width:614.9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</w:p>
  <w:p w14:paraId="17039549" w14:textId="77777777" w:rsidR="005D08FD" w:rsidRPr="00F076A5" w:rsidRDefault="005D08FD" w:rsidP="00E9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3EC" w14:textId="77777777" w:rsidR="005D08FD" w:rsidRPr="00232605" w:rsidRDefault="00000000" w:rsidP="00F076A5">
    <w:pPr>
      <w:pStyle w:val="Header"/>
    </w:pPr>
    <w:r w:rsidRPr="001A7BCC">
      <w:rPr>
        <w:noProof/>
      </w:rPr>
      <w:drawing>
        <wp:anchor distT="0" distB="0" distL="114300" distR="114300" simplePos="0" relativeHeight="251660288" behindDoc="0" locked="0" layoutInCell="1" allowOverlap="1" wp14:anchorId="63C54536" wp14:editId="21FD0D9F">
          <wp:simplePos x="0" y="0"/>
          <wp:positionH relativeFrom="page">
            <wp:posOffset>5486400</wp:posOffset>
          </wp:positionH>
          <wp:positionV relativeFrom="topMargin">
            <wp:posOffset>612775</wp:posOffset>
          </wp:positionV>
          <wp:extent cx="1828800" cy="329184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0060E9" wp14:editId="1D927D73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BE50C" id="Rectangle 30" o:spid="_x0000_s1026" style="position:absolute;margin-left:-1.45pt;margin-top:-1.45pt;width:614.9pt;height: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  <w:r w:rsidRPr="004043CB">
      <w:rPr>
        <w:noProof/>
      </w:rPr>
      <w:drawing>
        <wp:anchor distT="0" distB="0" distL="114300" distR="114300" simplePos="0" relativeHeight="251661312" behindDoc="1" locked="0" layoutInCell="1" allowOverlap="1" wp14:anchorId="17E35E1A" wp14:editId="089DBD3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00483" cy="3840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83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1CD15" w14:textId="77777777" w:rsidR="005D08FD" w:rsidRDefault="005D0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52D0"/>
    <w:multiLevelType w:val="multilevel"/>
    <w:tmpl w:val="50C4CEAC"/>
    <w:lvl w:ilvl="0">
      <w:start w:val="1"/>
      <w:numFmt w:val="bullet"/>
      <w:pStyle w:val="BodyBullet"/>
      <w:lvlText w:val="&gt;"/>
      <w:lvlJc w:val="left"/>
      <w:pPr>
        <w:ind w:left="288" w:hanging="288"/>
      </w:pPr>
      <w:rPr>
        <w:rFonts w:ascii="Consolas" w:hAnsi="Consolas" w:hint="default"/>
        <w:b/>
        <w:i w:val="0"/>
        <w:color w:val="8CB8C9"/>
        <w:sz w:val="28"/>
      </w:rPr>
    </w:lvl>
    <w:lvl w:ilvl="1">
      <w:start w:val="1"/>
      <w:numFmt w:val="bullet"/>
      <w:pStyle w:val="BodyBullet2"/>
      <w:lvlText w:val="—"/>
      <w:lvlJc w:val="left"/>
      <w:pPr>
        <w:ind w:left="576" w:hanging="288"/>
      </w:pPr>
      <w:rPr>
        <w:rFonts w:ascii="Georgia" w:hAnsi="Georgia" w:hint="default"/>
      </w:rPr>
    </w:lvl>
    <w:lvl w:ilvl="2">
      <w:start w:val="1"/>
      <w:numFmt w:val="bullet"/>
      <w:pStyle w:val="BodyBullet3"/>
      <w:lvlText w:val="–"/>
      <w:lvlJc w:val="left"/>
      <w:pPr>
        <w:ind w:left="864" w:hanging="288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1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952" w:hanging="360"/>
      </w:pPr>
      <w:rPr>
        <w:rFonts w:ascii="Symbol" w:hAnsi="Symbol" w:hint="default"/>
      </w:rPr>
    </w:lvl>
  </w:abstractNum>
  <w:abstractNum w:abstractNumId="1" w15:restartNumberingAfterBreak="0">
    <w:nsid w:val="42CE0EE6"/>
    <w:multiLevelType w:val="hybridMultilevel"/>
    <w:tmpl w:val="A0E87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9259A"/>
    <w:multiLevelType w:val="hybridMultilevel"/>
    <w:tmpl w:val="564E7070"/>
    <w:lvl w:ilvl="0" w:tplc="407AE6D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97973"/>
    <w:multiLevelType w:val="hybridMultilevel"/>
    <w:tmpl w:val="23086950"/>
    <w:lvl w:ilvl="0" w:tplc="407AE6D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5E05C5"/>
    <w:multiLevelType w:val="hybridMultilevel"/>
    <w:tmpl w:val="13C248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95046905">
    <w:abstractNumId w:val="0"/>
  </w:num>
  <w:num w:numId="2" w16cid:durableId="674649962">
    <w:abstractNumId w:val="1"/>
  </w:num>
  <w:num w:numId="3" w16cid:durableId="1672641861">
    <w:abstractNumId w:val="4"/>
  </w:num>
  <w:num w:numId="4" w16cid:durableId="572473859">
    <w:abstractNumId w:val="3"/>
  </w:num>
  <w:num w:numId="5" w16cid:durableId="119060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C1"/>
    <w:rsid w:val="00115760"/>
    <w:rsid w:val="003F6348"/>
    <w:rsid w:val="0054616D"/>
    <w:rsid w:val="005D08FD"/>
    <w:rsid w:val="00647D06"/>
    <w:rsid w:val="006A49C2"/>
    <w:rsid w:val="00812248"/>
    <w:rsid w:val="008D72BD"/>
    <w:rsid w:val="00913B2E"/>
    <w:rsid w:val="00952856"/>
    <w:rsid w:val="00A34E8C"/>
    <w:rsid w:val="00C17579"/>
    <w:rsid w:val="00DE03C1"/>
    <w:rsid w:val="00E94358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CB20"/>
  <w15:chartTrackingRefBased/>
  <w15:docId w15:val="{6D66CACF-8C09-425E-9738-7F295550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DE03C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3C1"/>
    <w:pPr>
      <w:keepNext/>
      <w:keepLines/>
      <w:spacing w:before="600" w:after="240"/>
      <w:outlineLvl w:val="0"/>
    </w:pPr>
    <w:rPr>
      <w:rFonts w:ascii="Georgia" w:eastAsiaTheme="majorEastAsia" w:hAnsi="Georgia" w:cstheme="majorBidi"/>
      <w:b/>
      <w:color w:val="44546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E03C1"/>
    <w:pPr>
      <w:keepNext/>
      <w:keepLines/>
      <w:pBdr>
        <w:top w:val="single" w:sz="8" w:space="4" w:color="8DB9CA"/>
      </w:pBdr>
      <w:spacing w:before="400" w:after="180"/>
      <w:outlineLvl w:val="1"/>
    </w:pPr>
    <w:rPr>
      <w:rFonts w:ascii="Verdana" w:eastAsia="MS Gothic" w:hAnsi="Verdana" w:cs="Times New Roman (Headings CS)"/>
      <w:color w:val="00587C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E03C1"/>
    <w:pPr>
      <w:keepNext/>
      <w:keepLines/>
      <w:spacing w:before="60" w:after="120" w:line="216" w:lineRule="auto"/>
      <w:outlineLvl w:val="2"/>
    </w:pPr>
    <w:rPr>
      <w:rFonts w:ascii="Verdana" w:eastAsia="MS Gothic" w:hAnsi="Verdana" w:cs="Times New Roman (Headings CS)"/>
      <w:caps/>
      <w:noProof/>
      <w:color w:val="2F5496" w:themeColor="accent1" w:themeShade="BF"/>
      <w:spacing w:val="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3C1"/>
    <w:rPr>
      <w:rFonts w:ascii="Georgia" w:eastAsiaTheme="majorEastAsia" w:hAnsi="Georgia" w:cstheme="majorBidi"/>
      <w:b/>
      <w:color w:val="44546A" w:themeColor="text2"/>
      <w:kern w:val="0"/>
      <w:sz w:val="4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DE03C1"/>
    <w:rPr>
      <w:rFonts w:ascii="Verdana" w:eastAsia="MS Gothic" w:hAnsi="Verdana" w:cs="Times New Roman (Headings CS)"/>
      <w:color w:val="00587C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DE03C1"/>
    <w:rPr>
      <w:rFonts w:ascii="Verdana" w:eastAsia="MS Gothic" w:hAnsi="Verdana" w:cs="Times New Roman (Headings CS)"/>
      <w:caps/>
      <w:noProof/>
      <w:color w:val="2F5496" w:themeColor="accent1" w:themeShade="BF"/>
      <w:spacing w:val="8"/>
      <w:kern w:val="0"/>
      <w:sz w:val="21"/>
      <w:szCs w:val="24"/>
      <w14:ligatures w14:val="none"/>
    </w:rPr>
  </w:style>
  <w:style w:type="paragraph" w:styleId="Title">
    <w:name w:val="Title"/>
    <w:basedOn w:val="Normal"/>
    <w:next w:val="Subtitle"/>
    <w:link w:val="TitleChar"/>
    <w:uiPriority w:val="2"/>
    <w:qFormat/>
    <w:rsid w:val="00DE03C1"/>
    <w:pPr>
      <w:keepNext/>
      <w:pBdr>
        <w:bottom w:val="single" w:sz="36" w:space="16" w:color="4E8AA3"/>
      </w:pBdr>
      <w:spacing w:after="40"/>
      <w:contextualSpacing/>
    </w:pPr>
    <w:rPr>
      <w:rFonts w:ascii="Verdana" w:eastAsiaTheme="majorEastAsia" w:hAnsi="Verdana" w:cs="Times New Roman (Headings CS)"/>
      <w:color w:val="44546A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DE03C1"/>
    <w:rPr>
      <w:rFonts w:ascii="Verdana" w:eastAsiaTheme="majorEastAsia" w:hAnsi="Verdana" w:cs="Times New Roman (Headings CS)"/>
      <w:color w:val="44546A" w:themeColor="text2"/>
      <w:kern w:val="28"/>
      <w:sz w:val="48"/>
      <w:szCs w:val="56"/>
      <w14:ligatures w14:val="none"/>
    </w:rPr>
  </w:style>
  <w:style w:type="paragraph" w:styleId="Subtitle">
    <w:name w:val="Subtitle"/>
    <w:basedOn w:val="Title"/>
    <w:next w:val="Normal"/>
    <w:link w:val="SubtitleChar"/>
    <w:uiPriority w:val="3"/>
    <w:qFormat/>
    <w:rsid w:val="00DE03C1"/>
    <w:pPr>
      <w:numPr>
        <w:ilvl w:val="1"/>
      </w:numPr>
      <w:spacing w:after="480" w:line="216" w:lineRule="auto"/>
    </w:pPr>
    <w:rPr>
      <w:rFonts w:eastAsiaTheme="minorEastAsia" w:cs="Times New Roman (Body CS)"/>
      <w:color w:val="4472C4" w:themeColor="accent1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DE03C1"/>
    <w:rPr>
      <w:rFonts w:ascii="Verdana" w:eastAsiaTheme="minorEastAsia" w:hAnsi="Verdana" w:cs="Times New Roman (Body CS)"/>
      <w:color w:val="4472C4" w:themeColor="accent1"/>
      <w:kern w:val="28"/>
      <w:sz w:val="30"/>
      <w14:ligatures w14:val="none"/>
    </w:rPr>
  </w:style>
  <w:style w:type="paragraph" w:customStyle="1" w:styleId="BodyBullet">
    <w:name w:val="Body Bullet"/>
    <w:basedOn w:val="Body"/>
    <w:uiPriority w:val="1"/>
    <w:qFormat/>
    <w:rsid w:val="00DE03C1"/>
    <w:pPr>
      <w:numPr>
        <w:numId w:val="1"/>
      </w:numPr>
      <w:snapToGrid w:val="0"/>
      <w:spacing w:after="0"/>
    </w:pPr>
    <w:rPr>
      <w:noProof/>
    </w:rPr>
  </w:style>
  <w:style w:type="paragraph" w:customStyle="1" w:styleId="Body">
    <w:name w:val="Body"/>
    <w:basedOn w:val="Normal"/>
    <w:uiPriority w:val="1"/>
    <w:qFormat/>
    <w:rsid w:val="00DE03C1"/>
    <w:pPr>
      <w:spacing w:after="240" w:line="300" w:lineRule="auto"/>
    </w:pPr>
    <w:rPr>
      <w:rFonts w:ascii="Georgia" w:hAnsi="Georgia"/>
      <w:sz w:val="20"/>
    </w:rPr>
  </w:style>
  <w:style w:type="paragraph" w:customStyle="1" w:styleId="NoteText">
    <w:name w:val="Note Text"/>
    <w:basedOn w:val="Normal"/>
    <w:uiPriority w:val="1"/>
    <w:qFormat/>
    <w:rsid w:val="00DE03C1"/>
    <w:pPr>
      <w:pBdr>
        <w:top w:val="single" w:sz="8" w:space="17" w:color="D9E2F3" w:themeColor="accent1" w:themeTint="33"/>
        <w:left w:val="single" w:sz="8" w:space="17" w:color="D9E2F3" w:themeColor="accent1" w:themeTint="33"/>
        <w:bottom w:val="single" w:sz="8" w:space="17" w:color="D9E2F3" w:themeColor="accent1" w:themeTint="33"/>
        <w:right w:val="single" w:sz="8" w:space="17" w:color="D9E2F3" w:themeColor="accent1" w:themeTint="33"/>
      </w:pBdr>
      <w:shd w:val="clear" w:color="D9E2F3" w:themeColor="accent1" w:themeTint="33" w:fill="D9E2F3" w:themeFill="accent1" w:themeFillTint="33"/>
      <w:tabs>
        <w:tab w:val="left" w:pos="3600"/>
      </w:tabs>
      <w:spacing w:line="288" w:lineRule="auto"/>
      <w:ind w:left="360" w:right="360"/>
    </w:pPr>
    <w:rPr>
      <w:rFonts w:ascii="Verdana" w:hAnsi="Verdana"/>
      <w:sz w:val="17"/>
    </w:rPr>
  </w:style>
  <w:style w:type="paragraph" w:styleId="Header">
    <w:name w:val="header"/>
    <w:basedOn w:val="Normal"/>
    <w:link w:val="HeaderChar"/>
    <w:uiPriority w:val="99"/>
    <w:unhideWhenUsed/>
    <w:rsid w:val="00DE03C1"/>
    <w:pPr>
      <w:tabs>
        <w:tab w:val="center" w:pos="4680"/>
        <w:tab w:val="right" w:pos="9360"/>
      </w:tabs>
      <w:jc w:val="right"/>
    </w:pPr>
    <w:rPr>
      <w:rFonts w:ascii="Verdana" w:hAnsi="Verdana" w:cs="Times New Roman (Body CS)"/>
      <w:caps/>
      <w:color w:val="4472C4" w:themeColor="accent1"/>
      <w:spacing w:val="1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E03C1"/>
    <w:rPr>
      <w:rFonts w:ascii="Verdana" w:hAnsi="Verdana" w:cs="Times New Roman (Body CS)"/>
      <w:caps/>
      <w:color w:val="4472C4" w:themeColor="accent1"/>
      <w:spacing w:val="10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03C1"/>
    <w:pPr>
      <w:tabs>
        <w:tab w:val="center" w:pos="4680"/>
        <w:tab w:val="right" w:pos="9360"/>
      </w:tabs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3C1"/>
    <w:rPr>
      <w:rFonts w:ascii="Verdana" w:hAnsi="Verdana"/>
      <w:kern w:val="0"/>
      <w:sz w:val="16"/>
      <w:szCs w:val="24"/>
      <w14:ligatures w14:val="none"/>
    </w:rPr>
  </w:style>
  <w:style w:type="table" w:styleId="TableGrid">
    <w:name w:val="Table Grid"/>
    <w:basedOn w:val="TableNormal"/>
    <w:uiPriority w:val="59"/>
    <w:rsid w:val="00DE03C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2">
    <w:name w:val="Body Bullet 2"/>
    <w:basedOn w:val="BodyBullet"/>
    <w:uiPriority w:val="1"/>
    <w:unhideWhenUsed/>
    <w:qFormat/>
    <w:rsid w:val="00DE03C1"/>
    <w:pPr>
      <w:numPr>
        <w:ilvl w:val="1"/>
      </w:numPr>
    </w:pPr>
  </w:style>
  <w:style w:type="paragraph" w:customStyle="1" w:styleId="BodyBullet3">
    <w:name w:val="Body Bullet 3"/>
    <w:basedOn w:val="BodyBullet2"/>
    <w:uiPriority w:val="1"/>
    <w:unhideWhenUsed/>
    <w:qFormat/>
    <w:rsid w:val="00DE03C1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DE03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DE03C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differentneedzfoundation.org" TargetMode="External"/><Relationship Id="rId26" Type="http://schemas.openxmlformats.org/officeDocument/2006/relationships/hyperlink" Target="http://www.sertoma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daptivemall.com/kiddiepool1.html" TargetMode="External"/><Relationship Id="rId34" Type="http://schemas.openxmlformats.org/officeDocument/2006/relationships/hyperlink" Target="http://www.mfwbooks.com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act-today.org/" TargetMode="External"/><Relationship Id="rId25" Type="http://schemas.openxmlformats.org/officeDocument/2006/relationships/hyperlink" Target="http://parkerspurpose.net/" TargetMode="External"/><Relationship Id="rId33" Type="http://schemas.openxmlformats.org/officeDocument/2006/relationships/hyperlink" Target="http://www.borenson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trazeneca-us.com/medicines/Affordability.html" TargetMode="External"/><Relationship Id="rId20" Type="http://schemas.openxmlformats.org/officeDocument/2006/relationships/hyperlink" Target="http://www.federalgrantswire.com/children-federal-grants.html" TargetMode="External"/><Relationship Id="rId29" Type="http://schemas.openxmlformats.org/officeDocument/2006/relationships/hyperlink" Target="http://www.mathuse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nationalautismassociation.org/" TargetMode="External"/><Relationship Id="rId32" Type="http://schemas.openxmlformats.org/officeDocument/2006/relationships/hyperlink" Target="http://www.rightstartmath.com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uhccf.org/" TargetMode="External"/><Relationship Id="rId23" Type="http://schemas.openxmlformats.org/officeDocument/2006/relationships/hyperlink" Target="http://www.themorganproject.org" TargetMode="External"/><Relationship Id="rId28" Type="http://schemas.openxmlformats.org/officeDocument/2006/relationships/hyperlink" Target="http://www.cathyduffyreviews.com" TargetMode="External"/><Relationship Id="rId36" Type="http://schemas.openxmlformats.org/officeDocument/2006/relationships/hyperlink" Target="http://www.dianawaring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asterseals.com" TargetMode="External"/><Relationship Id="rId31" Type="http://schemas.openxmlformats.org/officeDocument/2006/relationships/hyperlink" Target="http://www.shillermat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slda.org/community/grants-for-homeschooling" TargetMode="External"/><Relationship Id="rId22" Type="http://schemas.openxmlformats.org/officeDocument/2006/relationships/hyperlink" Target="http://www.kyaskrusade.org/info/programs-and-services/financialassistance-program/" TargetMode="External"/><Relationship Id="rId27" Type="http://schemas.openxmlformats.org/officeDocument/2006/relationships/hyperlink" Target="http://www.smallstepsinspeech.org" TargetMode="External"/><Relationship Id="rId30" Type="http://schemas.openxmlformats.org/officeDocument/2006/relationships/hyperlink" Target="http://www.touchmath.com" TargetMode="External"/><Relationship Id="rId35" Type="http://schemas.openxmlformats.org/officeDocument/2006/relationships/hyperlink" Target="http://www.fiveinarow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6a304-3259-487b-b50b-7cfaa680bee4" xsi:nil="true"/>
    <Status xmlns="8a5d29bf-b80b-4bdf-9522-a113c393628f" xsi:nil="true"/>
    <lcf76f155ced4ddcb4097134ff3c332f xmlns="8a5d29bf-b80b-4bdf-9522-a113c39362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775C4C89C44591CF22E400463C4D" ma:contentTypeVersion="14" ma:contentTypeDescription="Create a new document." ma:contentTypeScope="" ma:versionID="e0d391c1d3fbc39124741ac9de0f680a">
  <xsd:schema xmlns:xsd="http://www.w3.org/2001/XMLSchema" xmlns:xs="http://www.w3.org/2001/XMLSchema" xmlns:p="http://schemas.microsoft.com/office/2006/metadata/properties" xmlns:ns2="8a5d29bf-b80b-4bdf-9522-a113c393628f" xmlns:ns3="69c6a304-3259-487b-b50b-7cfaa680bee4" targetNamespace="http://schemas.microsoft.com/office/2006/metadata/properties" ma:root="true" ma:fieldsID="e297d3e4cd4b45b1f00cde0007c912e2" ns2:_="" ns3:_="">
    <xsd:import namespace="8a5d29bf-b80b-4bdf-9522-a113c393628f"/>
    <xsd:import namespace="69c6a304-3259-487b-b50b-7cfaa680b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29bf-b80b-4bdf-9522-a113c393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description="Where is this document in the branding process?" ma:format="Dropdown" ma:internalName="Status">
      <xsd:simpleType>
        <xsd:restriction base="dms:Choice">
          <xsd:enumeration value="Awaiting Review"/>
          <xsd:enumeration value="Branding Approved"/>
          <xsd:enumeration value="Needs Revisi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e5dc4b-dd9e-450b-8967-9e9ff587f1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a304-3259-487b-b50b-7cfaa680be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dd53d4-a1cc-41a7-b393-7ba8ccb3f2a5}" ma:internalName="TaxCatchAll" ma:showField="CatchAllData" ma:web="69c6a304-3259-487b-b50b-7cfaa680b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271C-3586-49DE-A696-94967A5BEF8E}">
  <ds:schemaRefs>
    <ds:schemaRef ds:uri="http://schemas.microsoft.com/office/2006/metadata/properties"/>
    <ds:schemaRef ds:uri="http://schemas.microsoft.com/office/infopath/2007/PartnerControls"/>
    <ds:schemaRef ds:uri="69c6a304-3259-487b-b50b-7cfaa680bee4"/>
    <ds:schemaRef ds:uri="8a5d29bf-b80b-4bdf-9522-a113c393628f"/>
  </ds:schemaRefs>
</ds:datastoreItem>
</file>

<file path=customXml/itemProps2.xml><?xml version="1.0" encoding="utf-8"?>
<ds:datastoreItem xmlns:ds="http://schemas.openxmlformats.org/officeDocument/2006/customXml" ds:itemID="{20D9EF12-8D11-40BE-B37F-97D09494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F74E1-9E52-401B-981B-AA39EE32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d29bf-b80b-4bdf-9522-a113c393628f"/>
    <ds:schemaRef ds:uri="69c6a304-3259-487b-b50b-7cfaa680b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 Winn</dc:creator>
  <cp:keywords/>
  <dc:description/>
  <cp:lastModifiedBy>Cheri Kay Sessions</cp:lastModifiedBy>
  <cp:revision>2</cp:revision>
  <dcterms:created xsi:type="dcterms:W3CDTF">2024-04-29T16:30:00Z</dcterms:created>
  <dcterms:modified xsi:type="dcterms:W3CDTF">2024-04-29T16:30:00Z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0x010100C2AA775C4C89C44591CF22E400463C4D</vt:lpwstr>
  </property>
</Properties>
</file>