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161A" w14:textId="61B39275" w:rsidR="00DC7BC5" w:rsidRPr="00B51E46" w:rsidRDefault="00DC7BC5" w:rsidP="00DC7BC5">
      <w:pPr>
        <w:pStyle w:val="Title"/>
      </w:pPr>
      <w:r>
        <w:t>Nuts and Bolts for Success Part 2</w:t>
      </w:r>
    </w:p>
    <w:p w14:paraId="5EE5685D" w14:textId="77777777" w:rsidR="00774DB6" w:rsidRDefault="00DC7BC5" w:rsidP="00C54B9D">
      <w:pPr>
        <w:pStyle w:val="Subtitle"/>
        <w:spacing w:after="0"/>
      </w:pPr>
      <w:r>
        <w:t xml:space="preserve">Presented by </w:t>
      </w:r>
      <w:r w:rsidR="00774DB6">
        <w:t>Cheri Kay Sessions, PT, DPT</w:t>
      </w:r>
      <w:r>
        <w:t xml:space="preserve">     </w:t>
      </w:r>
    </w:p>
    <w:p w14:paraId="3F5405BB" w14:textId="74E46E2D" w:rsidR="00DC7BC5" w:rsidRPr="00C54B9D" w:rsidRDefault="00DC7BC5" w:rsidP="00C54B9D">
      <w:pPr>
        <w:pStyle w:val="Subtitle"/>
        <w:spacing w:after="0"/>
        <w:sectPr w:rsidR="00DC7BC5" w:rsidRPr="00C54B9D" w:rsidSect="00253735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HSLDA Special Needs Consultant</w:t>
      </w:r>
    </w:p>
    <w:p w14:paraId="12A0B16A" w14:textId="77777777" w:rsidR="00DC7BC5" w:rsidRDefault="00DC7BC5" w:rsidP="00C54B9D">
      <w:pPr>
        <w:pStyle w:val="Heading2"/>
        <w:spacing w:before="0" w:after="0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20585CC9" w14:textId="09200B09" w:rsidR="00DC7BC5" w:rsidRPr="000757A0" w:rsidRDefault="00DC7BC5" w:rsidP="00C54B9D">
      <w:pPr>
        <w:pStyle w:val="Heading2"/>
        <w:spacing w:before="0" w:after="0"/>
        <w:rPr>
          <w:szCs w:val="28"/>
        </w:rPr>
      </w:pPr>
      <w:r w:rsidRPr="000757A0">
        <w:rPr>
          <w:szCs w:val="28"/>
        </w:rPr>
        <w:t>Sight Word/Whole Word Reading Programs Include:</w:t>
      </w:r>
    </w:p>
    <w:p w14:paraId="03766511" w14:textId="77777777" w:rsidR="00DC7BC5" w:rsidRDefault="00DC7BC5" w:rsidP="000757A0">
      <w:pPr>
        <w:pStyle w:val="BodyBullet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382DB815" w14:textId="77777777" w:rsidR="00DC7BC5" w:rsidRPr="003F721A" w:rsidRDefault="00DC7BC5" w:rsidP="000757A0">
      <w:pPr>
        <w:pStyle w:val="BodyBullet"/>
      </w:pPr>
      <w:r w:rsidRPr="003F721A">
        <w:t xml:space="preserve">Reading Milestones </w:t>
      </w:r>
    </w:p>
    <w:p w14:paraId="4CFBDA04" w14:textId="77777777" w:rsidR="00DC7BC5" w:rsidRPr="003F721A" w:rsidRDefault="00DC7BC5" w:rsidP="000757A0">
      <w:pPr>
        <w:pStyle w:val="BodyBullet"/>
        <w:rPr>
          <w:i/>
          <w:iCs/>
        </w:rPr>
      </w:pPr>
      <w:r w:rsidRPr="003F721A">
        <w:rPr>
          <w:i/>
          <w:iCs/>
        </w:rPr>
        <w:t>Teaching Reading to Children with Down Syndrome</w:t>
      </w:r>
    </w:p>
    <w:p w14:paraId="74E7A3DE" w14:textId="77777777" w:rsidR="00DC7BC5" w:rsidRPr="003F721A" w:rsidRDefault="00DC7BC5" w:rsidP="000757A0">
      <w:pPr>
        <w:pStyle w:val="BodyBullet"/>
      </w:pPr>
      <w:r w:rsidRPr="003F721A">
        <w:t>Edmark Reading Program</w:t>
      </w:r>
    </w:p>
    <w:p w14:paraId="7586625F" w14:textId="77777777" w:rsidR="00DC7BC5" w:rsidRPr="003F721A" w:rsidRDefault="00DC7BC5" w:rsidP="000757A0">
      <w:pPr>
        <w:pStyle w:val="BodyBullet"/>
      </w:pPr>
      <w:r w:rsidRPr="003F721A">
        <w:t xml:space="preserve">Love And Learning </w:t>
      </w:r>
    </w:p>
    <w:p w14:paraId="3F78D7EA" w14:textId="77777777" w:rsidR="00DC7BC5" w:rsidRPr="003F721A" w:rsidRDefault="00DC7BC5" w:rsidP="000757A0">
      <w:pPr>
        <w:pStyle w:val="BodyBullet"/>
      </w:pPr>
      <w:r w:rsidRPr="003F721A">
        <w:t>So Happy to Learn</w:t>
      </w:r>
    </w:p>
    <w:p w14:paraId="19FFFA29" w14:textId="77777777" w:rsidR="00DC7BC5" w:rsidRPr="003F721A" w:rsidRDefault="00DC7BC5" w:rsidP="000757A0">
      <w:pPr>
        <w:pStyle w:val="BodyBullet"/>
      </w:pPr>
      <w:r w:rsidRPr="003F721A">
        <w:rPr>
          <w:i/>
          <w:iCs/>
        </w:rPr>
        <w:t>At Last A Reading Method for Every Child</w:t>
      </w:r>
      <w:r w:rsidRPr="003F721A">
        <w:t xml:space="preserve"> by Mary Pecci</w:t>
      </w:r>
    </w:p>
    <w:p w14:paraId="700FEFC0" w14:textId="77777777" w:rsidR="00DC7BC5" w:rsidRDefault="00DC7BC5" w:rsidP="000757A0">
      <w:pPr>
        <w:pStyle w:val="Heading2"/>
        <w:spacing w:before="0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0FF488EF" w14:textId="68CDA2A9" w:rsidR="00DC7BC5" w:rsidRPr="000757A0" w:rsidRDefault="00DC7BC5" w:rsidP="000757A0">
      <w:pPr>
        <w:pStyle w:val="Heading2"/>
        <w:spacing w:before="0"/>
        <w:rPr>
          <w:szCs w:val="28"/>
        </w:rPr>
      </w:pPr>
      <w:r w:rsidRPr="000757A0">
        <w:rPr>
          <w:szCs w:val="28"/>
        </w:rPr>
        <w:t xml:space="preserve">Orton-Gillingham Inspired Reading Programs Include: </w:t>
      </w:r>
    </w:p>
    <w:p w14:paraId="3335E868" w14:textId="77777777" w:rsidR="00DC7BC5" w:rsidRDefault="00DC7BC5" w:rsidP="000757A0">
      <w:pPr>
        <w:pStyle w:val="BodyBullet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62FFE339" w14:textId="77777777" w:rsidR="00DC7BC5" w:rsidRPr="003F721A" w:rsidRDefault="00DC7BC5" w:rsidP="000757A0">
      <w:pPr>
        <w:pStyle w:val="BodyBullet"/>
      </w:pPr>
      <w:r w:rsidRPr="003F721A">
        <w:t>All About Learning</w:t>
      </w:r>
    </w:p>
    <w:p w14:paraId="0DBCF5D9" w14:textId="77777777" w:rsidR="00DC7BC5" w:rsidRPr="003F721A" w:rsidRDefault="00DC7BC5" w:rsidP="000757A0">
      <w:pPr>
        <w:pStyle w:val="BodyBullet"/>
      </w:pPr>
      <w:r w:rsidRPr="003F721A">
        <w:t xml:space="preserve">Barton System </w:t>
      </w:r>
    </w:p>
    <w:p w14:paraId="25304E24" w14:textId="4BE39320" w:rsidR="00DC7BC5" w:rsidRPr="003F721A" w:rsidRDefault="00DC7BC5" w:rsidP="000757A0">
      <w:pPr>
        <w:pStyle w:val="BodyBullet"/>
      </w:pPr>
      <w:r w:rsidRPr="003F721A">
        <w:t>Lindamood/Bell Centers</w:t>
      </w:r>
      <w:r w:rsidRPr="003F721A">
        <w:rPr>
          <w:color w:val="0000FF"/>
          <w:u w:val="single"/>
        </w:rPr>
        <w:t xml:space="preserve"> </w:t>
      </w:r>
    </w:p>
    <w:p w14:paraId="4932796B" w14:textId="748FFF93" w:rsidR="00DC7BC5" w:rsidRPr="003F721A" w:rsidRDefault="00DC7BC5" w:rsidP="000757A0">
      <w:pPr>
        <w:pStyle w:val="BodyBullet"/>
        <w:rPr>
          <w:rFonts w:cs="Arial"/>
        </w:rPr>
      </w:pPr>
      <w:r w:rsidRPr="003F721A">
        <w:rPr>
          <w:rFonts w:eastAsia="Times New Roman" w:cs="Arial"/>
        </w:rPr>
        <w:t>Lexercise</w:t>
      </w:r>
      <w:r w:rsidRPr="003F721A">
        <w:rPr>
          <w:rFonts w:eastAsia="Times New Roman" w:cs="Arial"/>
          <w:color w:val="000080"/>
        </w:rPr>
        <w:t xml:space="preserve"> </w:t>
      </w:r>
    </w:p>
    <w:p w14:paraId="3068DC82" w14:textId="784A0D0D" w:rsidR="00DC7BC5" w:rsidRPr="003F721A" w:rsidRDefault="00DC7BC5" w:rsidP="000757A0">
      <w:pPr>
        <w:pStyle w:val="BodyBullet"/>
      </w:pPr>
      <w:r w:rsidRPr="003F721A">
        <w:t xml:space="preserve">Reading Horizons at Home </w:t>
      </w:r>
    </w:p>
    <w:p w14:paraId="4FCBC1C6" w14:textId="77777777" w:rsidR="00DC7BC5" w:rsidRPr="003F721A" w:rsidRDefault="00DC7BC5" w:rsidP="000757A0">
      <w:pPr>
        <w:pStyle w:val="BodyBullet"/>
      </w:pPr>
      <w:r w:rsidRPr="003F721A">
        <w:t>The Logic of English</w:t>
      </w:r>
    </w:p>
    <w:p w14:paraId="56D5AF21" w14:textId="77777777" w:rsidR="00DC7BC5" w:rsidRPr="003F721A" w:rsidRDefault="00DC7BC5" w:rsidP="000757A0">
      <w:pPr>
        <w:pStyle w:val="BodyBullet"/>
      </w:pPr>
      <w:r w:rsidRPr="003F721A">
        <w:t>Nessy Reading and Spelling</w:t>
      </w:r>
    </w:p>
    <w:p w14:paraId="5EAC7BE6" w14:textId="77777777" w:rsidR="00DC7BC5" w:rsidRPr="003F721A" w:rsidRDefault="00DC7BC5" w:rsidP="000757A0">
      <w:pPr>
        <w:pStyle w:val="BodyBullet"/>
      </w:pPr>
      <w:r w:rsidRPr="003F721A">
        <w:t>Dyslexia on Demand - online therapy</w:t>
      </w:r>
    </w:p>
    <w:p w14:paraId="1BDFA3BC" w14:textId="77777777" w:rsidR="00DC7BC5" w:rsidRDefault="00DC7BC5" w:rsidP="000757A0">
      <w:pPr>
        <w:pStyle w:val="Heading2"/>
        <w:spacing w:before="0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6D9932B8" w14:textId="5BDFDB09" w:rsidR="00DC7BC5" w:rsidRPr="008A3477" w:rsidRDefault="00DC7BC5" w:rsidP="000757A0">
      <w:pPr>
        <w:pStyle w:val="Heading2"/>
        <w:spacing w:before="0"/>
      </w:pPr>
      <w:r>
        <w:t>Tips for Toddlers and Multiple Ages</w:t>
      </w:r>
    </w:p>
    <w:p w14:paraId="293BAB5D" w14:textId="77777777" w:rsidR="00DC7BC5" w:rsidRDefault="00DC7BC5" w:rsidP="000757A0">
      <w:pPr>
        <w:pStyle w:val="BodyBullet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39B36956" w14:textId="534C9925" w:rsidR="000F5B88" w:rsidRPr="003F721A" w:rsidRDefault="000F5B88" w:rsidP="000757A0">
      <w:pPr>
        <w:pStyle w:val="BodyBullet"/>
        <w:rPr>
          <w:bCs/>
        </w:rPr>
      </w:pPr>
      <w:r w:rsidRPr="003F721A">
        <w:t xml:space="preserve">Five in a Row and Before Five in a Row </w:t>
      </w:r>
    </w:p>
    <w:p w14:paraId="32DCD1F9" w14:textId="5B5CBA10" w:rsidR="000F5B88" w:rsidRPr="003F721A" w:rsidRDefault="000F5B88" w:rsidP="000757A0">
      <w:pPr>
        <w:pStyle w:val="BodyBullet"/>
        <w:rPr>
          <w:bCs/>
        </w:rPr>
      </w:pPr>
      <w:r w:rsidRPr="003F721A">
        <w:rPr>
          <w:bCs/>
        </w:rPr>
        <w:t xml:space="preserve">A Year of Playing Skillfully </w:t>
      </w:r>
    </w:p>
    <w:p w14:paraId="5C700D1B" w14:textId="4A5E4335" w:rsidR="000F5B88" w:rsidRPr="003F721A" w:rsidRDefault="000F5B88" w:rsidP="000757A0">
      <w:pPr>
        <w:pStyle w:val="BodyBullet"/>
      </w:pPr>
      <w:r w:rsidRPr="003F721A">
        <w:t>My Father’s World Curriculum</w:t>
      </w:r>
    </w:p>
    <w:p w14:paraId="51B3A1DE" w14:textId="21A48FAC" w:rsidR="000F5B88" w:rsidRPr="003F721A" w:rsidRDefault="000F5B88" w:rsidP="000757A0">
      <w:pPr>
        <w:pStyle w:val="BodyBullet"/>
      </w:pPr>
      <w:r w:rsidRPr="003F721A">
        <w:t>Heart of Dakota Curriculum</w:t>
      </w:r>
    </w:p>
    <w:p w14:paraId="7355B26A" w14:textId="77777777" w:rsidR="000F5B88" w:rsidRPr="003F721A" w:rsidRDefault="000F5B88" w:rsidP="000757A0">
      <w:pPr>
        <w:pStyle w:val="BodyBullet"/>
      </w:pPr>
      <w:r w:rsidRPr="003F721A">
        <w:t>The Good and The Beautiful</w:t>
      </w:r>
    </w:p>
    <w:p w14:paraId="39AA7482" w14:textId="53FEBDCD" w:rsidR="000F5B88" w:rsidRPr="003F721A" w:rsidRDefault="000F5B88" w:rsidP="000757A0">
      <w:pPr>
        <w:pStyle w:val="BodyBullet"/>
        <w:rPr>
          <w:rFonts w:cs="Arial"/>
          <w:bCs/>
        </w:rPr>
      </w:pPr>
      <w:r w:rsidRPr="003F721A">
        <w:t>Trail Guide to Learning</w:t>
      </w:r>
    </w:p>
    <w:p w14:paraId="5B447D8F" w14:textId="396F5B2F" w:rsidR="000F5B88" w:rsidRPr="003F721A" w:rsidRDefault="000F5B88" w:rsidP="000757A0">
      <w:pPr>
        <w:pStyle w:val="BodyBullet"/>
      </w:pPr>
      <w:r w:rsidRPr="003F721A">
        <w:t>Gather Round Homeschool</w:t>
      </w:r>
    </w:p>
    <w:p w14:paraId="6D91CB16" w14:textId="0009FC02" w:rsidR="000F5B88" w:rsidRPr="003F721A" w:rsidRDefault="000F5B88" w:rsidP="000757A0">
      <w:pPr>
        <w:pStyle w:val="BodyBullet"/>
      </w:pPr>
      <w:r w:rsidRPr="003F721A">
        <w:t>The Mystery of History</w:t>
      </w:r>
    </w:p>
    <w:p w14:paraId="765CCFA2" w14:textId="1F95E1A8" w:rsidR="00DC7BC5" w:rsidRPr="003F721A" w:rsidRDefault="000F5B88" w:rsidP="000757A0">
      <w:pPr>
        <w:pStyle w:val="BodyBullet"/>
        <w:sectPr w:rsidR="00DC7BC5" w:rsidRPr="003F721A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  <w:r w:rsidRPr="003F721A">
        <w:t xml:space="preserve">History: Diane Waring's History Revealed </w:t>
      </w:r>
    </w:p>
    <w:p w14:paraId="61967315" w14:textId="6DAF0494" w:rsidR="00DC7BC5" w:rsidRPr="008A3477" w:rsidRDefault="00F4197C" w:rsidP="000757A0">
      <w:pPr>
        <w:pStyle w:val="Heading2"/>
        <w:spacing w:before="0"/>
      </w:pPr>
      <w:r>
        <w:t>Tips for Working and Homeschooling</w:t>
      </w:r>
    </w:p>
    <w:p w14:paraId="238C8194" w14:textId="77777777" w:rsidR="000757A0" w:rsidRDefault="000757A0" w:rsidP="000757A0">
      <w:pPr>
        <w:pStyle w:val="BodyBullet"/>
        <w:rPr>
          <w:rFonts w:ascii="Arial" w:hAnsi="Arial" w:cs="Arial"/>
          <w:i/>
        </w:rPr>
        <w:sectPr w:rsidR="000757A0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63C9E8EF" w14:textId="1B5D04AF" w:rsidR="00DC7BC5" w:rsidRPr="008A3477" w:rsidRDefault="00F4197C" w:rsidP="000757A0">
      <w:pPr>
        <w:pStyle w:val="BodyBullet"/>
      </w:pPr>
      <w:r w:rsidRPr="00365D8A">
        <w:rPr>
          <w:rFonts w:ascii="Arial" w:hAnsi="Arial" w:cs="Arial"/>
          <w:i/>
        </w:rPr>
        <w:t>Flourish</w:t>
      </w:r>
      <w:r w:rsidRPr="00365D8A">
        <w:rPr>
          <w:rFonts w:ascii="Arial" w:hAnsi="Arial" w:cs="Arial"/>
        </w:rPr>
        <w:t xml:space="preserve"> by Mary Jo Tate</w:t>
      </w:r>
      <w:r w:rsidRPr="008A3477">
        <w:t xml:space="preserve"> </w:t>
      </w:r>
    </w:p>
    <w:p w14:paraId="65CA58C3" w14:textId="77777777" w:rsidR="00F4197C" w:rsidRPr="0012046A" w:rsidRDefault="00F4197C" w:rsidP="00F4197C">
      <w:pPr>
        <w:pStyle w:val="BodyBullet"/>
      </w:pPr>
      <w:r w:rsidRPr="0012046A">
        <w:rPr>
          <w:i/>
        </w:rPr>
        <w:t>Teaching from Rest</w:t>
      </w:r>
      <w:r w:rsidRPr="0012046A">
        <w:t xml:space="preserve"> by Sarah Mackenzie</w:t>
      </w:r>
    </w:p>
    <w:p w14:paraId="6053CBA7" w14:textId="77777777" w:rsidR="000757A0" w:rsidRDefault="000757A0" w:rsidP="00F4197C">
      <w:pPr>
        <w:pStyle w:val="BodyBullet"/>
        <w:sectPr w:rsidR="000757A0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4EAEA093" w14:textId="77777777" w:rsidR="00F4197C" w:rsidRPr="00365D8A" w:rsidRDefault="00F4197C" w:rsidP="00F4197C">
      <w:pPr>
        <w:pStyle w:val="BodyBullet"/>
      </w:pPr>
      <w:r w:rsidRPr="00365D8A">
        <w:t xml:space="preserve">The Ultimate Planner by Debra Bell </w:t>
      </w:r>
    </w:p>
    <w:p w14:paraId="0E33F938" w14:textId="4A45BB89" w:rsidR="00DC7BC5" w:rsidRPr="008A3477" w:rsidRDefault="00DC7BC5" w:rsidP="000757A0">
      <w:pPr>
        <w:pStyle w:val="Heading2"/>
        <w:spacing w:before="0"/>
      </w:pPr>
      <w:r w:rsidRPr="008A3477">
        <w:t>T</w:t>
      </w:r>
      <w:r w:rsidR="00F4197C">
        <w:t>ips for Attention Issues</w:t>
      </w:r>
    </w:p>
    <w:p w14:paraId="7AEC9C67" w14:textId="77777777" w:rsidR="00DC7BC5" w:rsidRDefault="00DC7BC5" w:rsidP="000757A0">
      <w:pPr>
        <w:pStyle w:val="BodyBullet"/>
        <w:sectPr w:rsidR="00DC7BC5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61B58C23" w14:textId="77777777" w:rsidR="00F4197C" w:rsidRPr="000757A0" w:rsidRDefault="00F4197C" w:rsidP="000757A0">
      <w:pPr>
        <w:pStyle w:val="BodyBullet"/>
        <w:rPr>
          <w:rFonts w:cs="Arial"/>
        </w:rPr>
      </w:pPr>
      <w:r w:rsidRPr="000757A0">
        <w:rPr>
          <w:rFonts w:cs="Arial"/>
        </w:rPr>
        <w:t xml:space="preserve">Do2Learn </w:t>
      </w:r>
      <w:hyperlink r:id="rId14" w:history="1">
        <w:r w:rsidRPr="000757A0">
          <w:rPr>
            <w:rStyle w:val="Hyperlink"/>
            <w:rFonts w:cs="Arial"/>
          </w:rPr>
          <w:t>www.do2learn.com</w:t>
        </w:r>
      </w:hyperlink>
      <w:r w:rsidRPr="000757A0">
        <w:rPr>
          <w:rFonts w:cs="Arial"/>
        </w:rPr>
        <w:t xml:space="preserve"> </w:t>
      </w:r>
    </w:p>
    <w:p w14:paraId="7DCC8C70" w14:textId="7DC41BEA" w:rsidR="003F721A" w:rsidRPr="000757A0" w:rsidRDefault="00F4197C" w:rsidP="000757A0">
      <w:pPr>
        <w:pStyle w:val="BodyBullet"/>
        <w:rPr>
          <w:rStyle w:val="Hyperlink"/>
          <w:rFonts w:cs="Arial"/>
          <w:bCs/>
          <w:color w:val="auto"/>
          <w:u w:val="none"/>
        </w:rPr>
      </w:pPr>
      <w:r w:rsidRPr="000757A0">
        <w:rPr>
          <w:rFonts w:cs="Arial"/>
        </w:rPr>
        <w:t xml:space="preserve">ADDITUDE Mag </w:t>
      </w:r>
      <w:hyperlink r:id="rId15" w:history="1">
        <w:r w:rsidR="003F721A" w:rsidRPr="000757A0">
          <w:rPr>
            <w:rStyle w:val="Hyperlink"/>
            <w:rFonts w:cs="Arial"/>
            <w:bCs/>
          </w:rPr>
          <w:t>www.additude.com</w:t>
        </w:r>
      </w:hyperlink>
    </w:p>
    <w:p w14:paraId="516716BA" w14:textId="77777777" w:rsidR="00C54B9D" w:rsidRDefault="00C54B9D" w:rsidP="000757A0">
      <w:pPr>
        <w:pStyle w:val="Heading2"/>
        <w:spacing w:before="0"/>
        <w:sectPr w:rsidR="00C54B9D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5E09AA6C" w14:textId="77699349" w:rsidR="00F4197C" w:rsidRDefault="00F4197C" w:rsidP="000757A0">
      <w:pPr>
        <w:pStyle w:val="Heading2"/>
        <w:spacing w:before="0"/>
        <w:sectPr w:rsidR="00F4197C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 w:rsidRPr="008A3477">
        <w:t>T</w:t>
      </w:r>
      <w:r>
        <w:t>ips for Kids who Crave Structure</w:t>
      </w:r>
    </w:p>
    <w:p w14:paraId="284446F1" w14:textId="77777777" w:rsidR="00F4197C" w:rsidRPr="000757A0" w:rsidRDefault="00F4197C" w:rsidP="000757A0">
      <w:pPr>
        <w:pStyle w:val="BodyBullet"/>
      </w:pPr>
      <w:r w:rsidRPr="000757A0">
        <w:t>The Out-of-Sync Child Has Fun</w:t>
      </w:r>
      <w:r w:rsidRPr="000757A0">
        <w:rPr>
          <w:u w:val="single"/>
        </w:rPr>
        <w:t xml:space="preserve"> </w:t>
      </w:r>
      <w:r w:rsidRPr="000757A0">
        <w:t xml:space="preserve">by Carol Kranowitz  </w:t>
      </w:r>
    </w:p>
    <w:p w14:paraId="5E6242EC" w14:textId="77777777" w:rsidR="00F4197C" w:rsidRPr="000757A0" w:rsidRDefault="00F4197C" w:rsidP="000757A0">
      <w:pPr>
        <w:pStyle w:val="BodyBullet"/>
      </w:pPr>
      <w:r w:rsidRPr="000757A0">
        <w:rPr>
          <w:i/>
          <w:iCs/>
        </w:rPr>
        <w:t>Homeschooling Children with Special Needs</w:t>
      </w:r>
      <w:r w:rsidRPr="000757A0">
        <w:rPr>
          <w:b/>
          <w:bCs/>
          <w:u w:val="single"/>
        </w:rPr>
        <w:t xml:space="preserve"> </w:t>
      </w:r>
      <w:r w:rsidRPr="000757A0">
        <w:t>by Sharon Hensley, M.A.</w:t>
      </w:r>
    </w:p>
    <w:p w14:paraId="0201C3A4" w14:textId="05D90D66" w:rsidR="00F4197C" w:rsidRPr="000757A0" w:rsidRDefault="000757A0" w:rsidP="000757A0">
      <w:pPr>
        <w:pStyle w:val="BodyBullet"/>
      </w:pPr>
      <w:r>
        <w:lastRenderedPageBreak/>
        <w:t>B</w:t>
      </w:r>
      <w:r w:rsidRPr="000757A0">
        <w:t xml:space="preserve">oardmaker software </w:t>
      </w:r>
      <w:hyperlink r:id="rId16" w:history="1">
        <w:r w:rsidR="00F4197C" w:rsidRPr="000757A0">
          <w:rPr>
            <w:rStyle w:val="Hyperlink"/>
            <w:rFonts w:cs="Arial"/>
            <w:color w:val="2F5496" w:themeColor="accent1" w:themeShade="BF"/>
          </w:rPr>
          <w:t>www.Mayer-Johnson.com</w:t>
        </w:r>
      </w:hyperlink>
      <w:r w:rsidR="00F4197C" w:rsidRPr="000757A0">
        <w:t xml:space="preserve">  </w:t>
      </w:r>
    </w:p>
    <w:p w14:paraId="72E3C02B" w14:textId="77777777" w:rsidR="000757A0" w:rsidRDefault="000757A0" w:rsidP="000757A0">
      <w:pPr>
        <w:pStyle w:val="Heading2"/>
        <w:spacing w:before="0"/>
        <w:sectPr w:rsidR="000757A0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27C987BA" w14:textId="48EA2555" w:rsidR="003F721A" w:rsidRDefault="000757A0" w:rsidP="000757A0">
      <w:pPr>
        <w:pStyle w:val="Heading2"/>
        <w:spacing w:before="0"/>
        <w:sectPr w:rsidR="003F721A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Vendors of Special Needs Curricula and Materials</w:t>
      </w:r>
    </w:p>
    <w:p w14:paraId="5E2E80E9" w14:textId="321A4FA0" w:rsidR="003F721A" w:rsidRPr="003F721A" w:rsidRDefault="003F721A" w:rsidP="000757A0">
      <w:pPr>
        <w:pStyle w:val="BodyBullet"/>
      </w:pPr>
      <w:r w:rsidRPr="003F721A">
        <w:t>PrimaryConcepts</w:t>
      </w:r>
      <w:r w:rsidR="00C54B9D">
        <w:t>.com</w:t>
      </w:r>
      <w:r w:rsidRPr="003F721A">
        <w:t xml:space="preserve"> </w:t>
      </w:r>
      <w:hyperlink r:id="rId17" w:tgtFrame="_parent" w:history="1"/>
    </w:p>
    <w:p w14:paraId="0F0DC875" w14:textId="77777777" w:rsidR="003F721A" w:rsidRPr="0012046A" w:rsidRDefault="003F721A" w:rsidP="000757A0">
      <w:pPr>
        <w:pStyle w:val="BodyBulle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Difflearn </w:t>
      </w:r>
      <w:r w:rsidRPr="0012046A">
        <w:rPr>
          <w:rFonts w:ascii="Arial" w:hAnsi="Arial" w:cs="Arial"/>
        </w:rPr>
        <w:t>www.difflearn.com</w:t>
      </w:r>
      <w:hyperlink r:id="rId18" w:tgtFrame="_parent" w:history="1"/>
    </w:p>
    <w:p w14:paraId="1ECFED20" w14:textId="77777777" w:rsidR="003F721A" w:rsidRPr="0012046A" w:rsidRDefault="003F721A" w:rsidP="000757A0">
      <w:pPr>
        <w:pStyle w:val="BodyBullet"/>
      </w:pPr>
      <w:r>
        <w:t xml:space="preserve">Rem Pub </w:t>
      </w:r>
      <w:r w:rsidRPr="0012046A">
        <w:t>www.rempub.com</w:t>
      </w:r>
    </w:p>
    <w:p w14:paraId="29C89614" w14:textId="34E3EFEB" w:rsidR="003F721A" w:rsidRDefault="003F721A" w:rsidP="000757A0">
      <w:pPr>
        <w:pStyle w:val="BodyBullet"/>
        <w:rPr>
          <w:rFonts w:ascii="Arial" w:hAnsi="Arial" w:cs="Arial"/>
        </w:rPr>
      </w:pPr>
      <w:r>
        <w:rPr>
          <w:rFonts w:ascii="Arial" w:hAnsi="Arial" w:cs="Arial"/>
        </w:rPr>
        <w:t>AttainmentCompany</w:t>
      </w:r>
      <w:r w:rsidR="00D75B3E">
        <w:rPr>
          <w:rFonts w:ascii="Arial" w:hAnsi="Arial" w:cs="Arial"/>
        </w:rPr>
        <w:t>.com</w:t>
      </w:r>
      <w:r>
        <w:rPr>
          <w:rFonts w:ascii="Arial" w:hAnsi="Arial" w:cs="Arial"/>
        </w:rPr>
        <w:t xml:space="preserve"> </w:t>
      </w:r>
    </w:p>
    <w:p w14:paraId="0F32529D" w14:textId="77777777" w:rsidR="003F721A" w:rsidRPr="0012046A" w:rsidRDefault="003F721A" w:rsidP="000757A0">
      <w:pPr>
        <w:pStyle w:val="BodyBullet"/>
      </w:pPr>
      <w:r>
        <w:t xml:space="preserve">Pro Ed Inc. </w:t>
      </w:r>
      <w:r w:rsidRPr="0012046A">
        <w:t>www.proedinc.com</w:t>
      </w:r>
    </w:p>
    <w:p w14:paraId="07558E74" w14:textId="2104D063" w:rsidR="00DC7BC5" w:rsidRPr="003F721A" w:rsidRDefault="003F721A" w:rsidP="000757A0">
      <w:pPr>
        <w:pStyle w:val="BodyBullet"/>
        <w:rPr>
          <w:rFonts w:ascii="Arial" w:hAnsi="Arial" w:cs="Arial"/>
        </w:rPr>
      </w:pPr>
      <w:r>
        <w:rPr>
          <w:rFonts w:ascii="Arial" w:hAnsi="Arial" w:cs="Arial"/>
        </w:rPr>
        <w:t xml:space="preserve">High Noon Books </w:t>
      </w:r>
      <w:hyperlink r:id="rId19" w:history="1">
        <w:r w:rsidRPr="00F47ECA">
          <w:rPr>
            <w:rStyle w:val="Hyperlink"/>
            <w:rFonts w:ascii="Arial" w:hAnsi="Arial" w:cs="Arial"/>
          </w:rPr>
          <w:t>www.highnoonbooks.com</w:t>
        </w:r>
      </w:hyperlink>
    </w:p>
    <w:p w14:paraId="7ADFBA8E" w14:textId="77777777" w:rsidR="00C54B9D" w:rsidRDefault="00C54B9D" w:rsidP="003B11C1">
      <w:pPr>
        <w:pStyle w:val="Heading2"/>
        <w:spacing w:before="0" w:after="0"/>
        <w:sectPr w:rsidR="00C54B9D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4979EA7B" w14:textId="48A390EC" w:rsidR="003F721A" w:rsidRDefault="003F721A" w:rsidP="003B11C1">
      <w:pPr>
        <w:pStyle w:val="Heading2"/>
        <w:spacing w:before="0" w:after="0"/>
        <w:sectPr w:rsidR="003F721A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Curiosity</w:t>
      </w:r>
    </w:p>
    <w:p w14:paraId="1E474872" w14:textId="3DD99906" w:rsidR="003F721A" w:rsidRPr="0012046A" w:rsidRDefault="003F721A" w:rsidP="003B11C1">
      <w:pPr>
        <w:pStyle w:val="BodyBullet"/>
      </w:pPr>
      <w:r w:rsidRPr="0012046A">
        <w:t xml:space="preserve">The </w:t>
      </w:r>
      <w:r w:rsidR="00D75B3E">
        <w:t>J</w:t>
      </w:r>
      <w:r w:rsidRPr="0012046A">
        <w:t xml:space="preserve">ournal Neuron October 02, 2014 </w:t>
      </w:r>
    </w:p>
    <w:p w14:paraId="2FB2F217" w14:textId="1EE63940" w:rsidR="003F721A" w:rsidRPr="0012046A" w:rsidRDefault="003F721A" w:rsidP="003B11C1">
      <w:pPr>
        <w:pStyle w:val="BodyBullet"/>
      </w:pPr>
      <w:r w:rsidRPr="0012046A">
        <w:rPr>
          <w:u w:val="single"/>
        </w:rPr>
        <w:t xml:space="preserve">Provoking Curiosity </w:t>
      </w:r>
      <w:r w:rsidRPr="0012046A">
        <w:t xml:space="preserve">by Dr. Angela Eckhoff PhD. K-3 easy to execute STEAM Learning Experiences </w:t>
      </w:r>
    </w:p>
    <w:p w14:paraId="7EFE2A6D" w14:textId="012F18C2" w:rsidR="003F721A" w:rsidRPr="0012046A" w:rsidRDefault="003F721A" w:rsidP="003B11C1">
      <w:pPr>
        <w:pStyle w:val="BodyBullet"/>
      </w:pPr>
      <w:r w:rsidRPr="0012046A">
        <w:t xml:space="preserve">Article- How to Stimulate Curiosity by Ann Murphy Paul   </w:t>
      </w:r>
    </w:p>
    <w:p w14:paraId="77AEA223" w14:textId="77777777" w:rsidR="003F721A" w:rsidRPr="0012046A" w:rsidRDefault="003F721A" w:rsidP="003B11C1">
      <w:pPr>
        <w:pStyle w:val="BodyBullet"/>
      </w:pPr>
      <w:r w:rsidRPr="0012046A">
        <w:rPr>
          <w:u w:val="single"/>
        </w:rPr>
        <w:t>The Whole Hearted Child</w:t>
      </w:r>
      <w:r w:rsidRPr="0012046A">
        <w:t xml:space="preserve"> by Clay and Sally Clarkson</w:t>
      </w:r>
    </w:p>
    <w:p w14:paraId="018F1360" w14:textId="77777777" w:rsidR="003F721A" w:rsidRPr="0012046A" w:rsidRDefault="003F721A" w:rsidP="003B11C1">
      <w:pPr>
        <w:pStyle w:val="BodyBullet"/>
      </w:pPr>
      <w:r w:rsidRPr="0012046A">
        <w:t>Hungry Minds: The Origins of Curiosity by Susan Engel</w:t>
      </w:r>
    </w:p>
    <w:p w14:paraId="3945AC64" w14:textId="4EF8A6FB" w:rsidR="000757A0" w:rsidRDefault="003B11C1" w:rsidP="003B11C1">
      <w:pPr>
        <w:pStyle w:val="Heading2"/>
        <w:spacing w:before="0" w:after="0"/>
        <w:sectPr w:rsidR="000757A0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Graphic Organizers</w:t>
      </w:r>
    </w:p>
    <w:p w14:paraId="48454473" w14:textId="77777777" w:rsidR="000757A0" w:rsidRDefault="000757A0" w:rsidP="003B11C1">
      <w:pPr>
        <w:pStyle w:val="BodyBullet"/>
        <w:rPr>
          <w:rFonts w:ascii="Arial" w:hAnsi="Arial" w:cs="Arial"/>
        </w:rPr>
      </w:pPr>
      <w:r>
        <w:rPr>
          <w:rFonts w:ascii="Arial" w:hAnsi="Arial" w:cs="Arial"/>
        </w:rPr>
        <w:t xml:space="preserve">Coggle - </w:t>
      </w:r>
      <w:hyperlink r:id="rId20" w:history="1">
        <w:r w:rsidRPr="00F47ECA">
          <w:rPr>
            <w:rStyle w:val="Hyperlink"/>
            <w:rFonts w:ascii="Arial" w:hAnsi="Arial" w:cs="Arial"/>
          </w:rPr>
          <w:t>www.coggle.it</w:t>
        </w:r>
      </w:hyperlink>
      <w:r w:rsidRPr="002A5825">
        <w:rPr>
          <w:rFonts w:ascii="Arial" w:hAnsi="Arial" w:cs="Arial"/>
        </w:rPr>
        <w:t xml:space="preserve">  </w:t>
      </w:r>
    </w:p>
    <w:p w14:paraId="245FCCEA" w14:textId="77777777" w:rsidR="000757A0" w:rsidRDefault="000757A0" w:rsidP="003B11C1">
      <w:pPr>
        <w:pStyle w:val="BodyBullet"/>
      </w:pPr>
      <w:r>
        <w:t>Teachers Pay Teachers</w:t>
      </w:r>
    </w:p>
    <w:p w14:paraId="0A44FE62" w14:textId="77777777" w:rsidR="000757A0" w:rsidRDefault="000757A0" w:rsidP="000757A0">
      <w:pPr>
        <w:pStyle w:val="BodyBullet"/>
      </w:pPr>
      <w:r>
        <w:t>WORD</w:t>
      </w:r>
    </w:p>
    <w:p w14:paraId="4AFCBA17" w14:textId="4054C0C0" w:rsidR="000757A0" w:rsidRDefault="000757A0" w:rsidP="00DC7BC5">
      <w:pPr>
        <w:pStyle w:val="BodyBullet"/>
        <w:sectPr w:rsidR="000757A0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  <w:r>
        <w:t>Google</w:t>
      </w:r>
      <w:r w:rsidR="003B11C1">
        <w:t xml:space="preserve"> </w:t>
      </w:r>
    </w:p>
    <w:p w14:paraId="40F704E4" w14:textId="11DCA9E2" w:rsidR="003B11C1" w:rsidRDefault="003B11C1" w:rsidP="00F95F51">
      <w:pPr>
        <w:pStyle w:val="Heading2"/>
        <w:spacing w:before="0" w:after="0"/>
        <w:sectPr w:rsidR="003B11C1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Assistive Technology</w:t>
      </w:r>
    </w:p>
    <w:p w14:paraId="596DF142" w14:textId="0D70FC59" w:rsidR="003B11C1" w:rsidRPr="00D41C44" w:rsidRDefault="003B11C1" w:rsidP="00F95F51">
      <w:pPr>
        <w:pStyle w:val="BodyBullet"/>
      </w:pPr>
      <w:r w:rsidRPr="00D41C44">
        <w:t xml:space="preserve">Kurzweil 3000: The Reading Machine  </w:t>
      </w:r>
    </w:p>
    <w:p w14:paraId="69CD469E" w14:textId="6ED57185" w:rsidR="003B11C1" w:rsidRPr="00D41C44" w:rsidRDefault="00F95F51" w:rsidP="00F95F51">
      <w:pPr>
        <w:pStyle w:val="BodyBullet"/>
      </w:pPr>
      <w:r>
        <w:t>I</w:t>
      </w:r>
      <w:r w:rsidR="003B11C1" w:rsidRPr="00D41C44">
        <w:t>nter-library loan</w:t>
      </w:r>
      <w:r>
        <w:t xml:space="preserve"> for audible books</w:t>
      </w:r>
    </w:p>
    <w:p w14:paraId="031B0CD8" w14:textId="1E42B172" w:rsidR="003B11C1" w:rsidRPr="00D41C44" w:rsidRDefault="003B11C1" w:rsidP="00F95F51">
      <w:pPr>
        <w:pStyle w:val="BodyBullet"/>
        <w:rPr>
          <w:rFonts w:ascii="Arial" w:hAnsi="Arial" w:cs="Arial"/>
        </w:rPr>
      </w:pPr>
      <w:r w:rsidRPr="00D41C44">
        <w:rPr>
          <w:rFonts w:ascii="Arial" w:hAnsi="Arial" w:cs="Arial"/>
        </w:rPr>
        <w:t>LearningAlly</w:t>
      </w:r>
      <w:r w:rsidR="00F95F51">
        <w:rPr>
          <w:rFonts w:ascii="Arial" w:hAnsi="Arial" w:cs="Arial"/>
        </w:rPr>
        <w:t>.org</w:t>
      </w:r>
      <w:r w:rsidRPr="00D41C44">
        <w:rPr>
          <w:rFonts w:ascii="Arial" w:hAnsi="Arial" w:cs="Arial"/>
        </w:rPr>
        <w:t xml:space="preserve"> </w:t>
      </w:r>
    </w:p>
    <w:p w14:paraId="3FC86E18" w14:textId="428D8DB7" w:rsidR="003B11C1" w:rsidRPr="00D41C44" w:rsidRDefault="003B11C1" w:rsidP="00F95F51">
      <w:pPr>
        <w:pStyle w:val="BodyBullet"/>
      </w:pPr>
      <w:r w:rsidRPr="00D41C44">
        <w:t>My Audible School</w:t>
      </w:r>
    </w:p>
    <w:p w14:paraId="07346E55" w14:textId="3C0F944B" w:rsidR="003B11C1" w:rsidRPr="00D41C44" w:rsidRDefault="003B11C1" w:rsidP="00F95F51">
      <w:pPr>
        <w:pStyle w:val="BodyBullet"/>
        <w:rPr>
          <w:b/>
          <w:bCs/>
        </w:rPr>
      </w:pPr>
      <w:r w:rsidRPr="00D41C44">
        <w:t>Bookshare</w:t>
      </w:r>
      <w:r w:rsidR="00F95F51">
        <w:t>.org</w:t>
      </w:r>
    </w:p>
    <w:p w14:paraId="017974AC" w14:textId="14876BDB" w:rsidR="003B11C1" w:rsidRPr="00D41C44" w:rsidRDefault="003B11C1" w:rsidP="00F95F51">
      <w:pPr>
        <w:pStyle w:val="BodyBullet"/>
        <w:rPr>
          <w:b/>
          <w:bCs/>
          <w:u w:val="single"/>
        </w:rPr>
      </w:pPr>
      <w:r w:rsidRPr="00D41C44">
        <w:t>LibriVOX</w:t>
      </w:r>
      <w:r w:rsidR="00F95F51">
        <w:t>.org</w:t>
      </w:r>
      <w:r w:rsidRPr="00D41C44">
        <w:t xml:space="preserve">   </w:t>
      </w:r>
    </w:p>
    <w:p w14:paraId="2B7D8A08" w14:textId="02CBE7EC" w:rsidR="003B11C1" w:rsidRPr="00D41C44" w:rsidRDefault="003B11C1" w:rsidP="00F95F51">
      <w:pPr>
        <w:pStyle w:val="BodyBullet"/>
        <w:rPr>
          <w:b/>
          <w:bCs/>
          <w:u w:val="single"/>
        </w:rPr>
      </w:pPr>
      <w:r>
        <w:t>BooksOnTape</w:t>
      </w:r>
      <w:r w:rsidR="00F95F51">
        <w:t>.com</w:t>
      </w:r>
    </w:p>
    <w:p w14:paraId="0A251A72" w14:textId="151A8C00" w:rsidR="003B11C1" w:rsidRPr="00D41C44" w:rsidRDefault="003B11C1" w:rsidP="00F95F51">
      <w:pPr>
        <w:pStyle w:val="BodyBullet"/>
        <w:rPr>
          <w:rFonts w:ascii="Arial" w:hAnsi="Arial" w:cs="Arial"/>
          <w:b/>
          <w:bCs/>
          <w:u w:val="single"/>
        </w:rPr>
      </w:pPr>
      <w:r w:rsidRPr="00D41C44">
        <w:rPr>
          <w:rFonts w:ascii="Arial" w:hAnsi="Arial" w:cs="Arial"/>
        </w:rPr>
        <w:t>Recorded Books</w:t>
      </w:r>
      <w:r w:rsidR="00F95F51">
        <w:rPr>
          <w:rFonts w:ascii="Arial" w:hAnsi="Arial" w:cs="Arial"/>
        </w:rPr>
        <w:t>.com</w:t>
      </w:r>
      <w:r w:rsidRPr="00D41C44">
        <w:rPr>
          <w:rFonts w:ascii="Arial" w:hAnsi="Arial" w:cs="Arial"/>
        </w:rPr>
        <w:t xml:space="preserve"> </w:t>
      </w:r>
    </w:p>
    <w:p w14:paraId="4C74359B" w14:textId="7643FB28" w:rsidR="003B11C1" w:rsidRPr="00D41C44" w:rsidRDefault="003B11C1" w:rsidP="00F95F51">
      <w:pPr>
        <w:pStyle w:val="BodyBullet"/>
      </w:pPr>
      <w:r w:rsidRPr="00D41C44">
        <w:t>Livescribe</w:t>
      </w:r>
      <w:r w:rsidR="00F95F51">
        <w:t>.com-</w:t>
      </w:r>
      <w:r w:rsidRPr="00D41C44">
        <w:t xml:space="preserve"> </w:t>
      </w:r>
      <w:r w:rsidRPr="00D41C44">
        <w:rPr>
          <w:rStyle w:val="Hyperlink"/>
          <w:rFonts w:ascii="Arial" w:hAnsi="Arial" w:cs="Arial"/>
          <w:color w:val="auto"/>
        </w:rPr>
        <w:t>Smart Pens</w:t>
      </w:r>
    </w:p>
    <w:p w14:paraId="29071FF3" w14:textId="77777777" w:rsidR="00F95F51" w:rsidRDefault="00F95F51" w:rsidP="00F95F51">
      <w:pPr>
        <w:pStyle w:val="Body"/>
        <w:spacing w:after="0"/>
        <w:rPr>
          <w:noProof/>
        </w:rPr>
        <w:sectPr w:rsidR="00F95F51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623712E6" w14:textId="77777777" w:rsidR="003B11C1" w:rsidRDefault="003B11C1" w:rsidP="00F95F51">
      <w:pPr>
        <w:pStyle w:val="Body"/>
        <w:spacing w:after="0"/>
        <w:rPr>
          <w:noProof/>
        </w:rPr>
      </w:pPr>
    </w:p>
    <w:p w14:paraId="2C36464D" w14:textId="4ED34378" w:rsidR="003B11C1" w:rsidRDefault="003B11C1" w:rsidP="00F95F51">
      <w:pPr>
        <w:pStyle w:val="Heading2"/>
        <w:spacing w:before="0" w:after="0"/>
        <w:sectPr w:rsidR="003B11C1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Other Reading, Writing, and Notetaking Resources</w:t>
      </w:r>
    </w:p>
    <w:p w14:paraId="2BB1B9AA" w14:textId="77777777" w:rsidR="003B11C1" w:rsidRDefault="003B11C1" w:rsidP="00F95F51">
      <w:pPr>
        <w:pStyle w:val="BodyBullet"/>
      </w:pPr>
      <w:r>
        <w:t xml:space="preserve">Co-Writer, Snap and Read </w:t>
      </w:r>
      <w:hyperlink r:id="rId21" w:history="1">
        <w:r w:rsidRPr="00F47ECA">
          <w:rPr>
            <w:rStyle w:val="Hyperlink"/>
            <w:rFonts w:ascii="Arial" w:hAnsi="Arial" w:cs="Arial"/>
          </w:rPr>
          <w:t>https://learningtools.donjohnston.com/</w:t>
        </w:r>
      </w:hyperlink>
    </w:p>
    <w:p w14:paraId="5C2C7231" w14:textId="77777777" w:rsidR="003B11C1" w:rsidRPr="002A5825" w:rsidRDefault="003B11C1" w:rsidP="00F95F51">
      <w:pPr>
        <w:pStyle w:val="BodyBullet"/>
        <w:rPr>
          <w:rFonts w:ascii="Arial" w:hAnsi="Arial" w:cs="Arial"/>
        </w:rPr>
      </w:pPr>
      <w:r w:rsidRPr="002A5825">
        <w:rPr>
          <w:rFonts w:ascii="Arial" w:hAnsi="Arial" w:cs="Arial"/>
        </w:rPr>
        <w:t xml:space="preserve">International Dyslexia Association </w:t>
      </w:r>
      <w:hyperlink r:id="rId22" w:history="1">
        <w:r w:rsidRPr="002A5825">
          <w:rPr>
            <w:rStyle w:val="Hyperlink"/>
            <w:rFonts w:ascii="Arial" w:hAnsi="Arial" w:cs="Arial"/>
            <w:color w:val="2F5496" w:themeColor="accent1" w:themeShade="BF"/>
          </w:rPr>
          <w:t>www.interdys.org</w:t>
        </w:r>
      </w:hyperlink>
      <w:r w:rsidRPr="002A5825">
        <w:rPr>
          <w:rFonts w:ascii="Arial" w:hAnsi="Arial" w:cs="Arial"/>
          <w:color w:val="2F5496" w:themeColor="accent1" w:themeShade="BF"/>
        </w:rPr>
        <w:t xml:space="preserve"> </w:t>
      </w:r>
      <w:hyperlink r:id="rId23" w:tgtFrame="_parent" w:history="1"/>
      <w:r w:rsidRPr="002A5825">
        <w:rPr>
          <w:rFonts w:ascii="Arial" w:hAnsi="Arial" w:cs="Arial"/>
        </w:rPr>
        <w:t xml:space="preserve"> </w:t>
      </w:r>
    </w:p>
    <w:p w14:paraId="3025ADEC" w14:textId="77777777" w:rsidR="003B11C1" w:rsidRPr="0012046A" w:rsidRDefault="003B11C1" w:rsidP="00F95F51">
      <w:pPr>
        <w:pStyle w:val="BodyBullet"/>
        <w:rPr>
          <w:rFonts w:ascii="Arial" w:hAnsi="Arial" w:cs="Arial"/>
        </w:rPr>
      </w:pPr>
      <w:r w:rsidRPr="0012046A">
        <w:rPr>
          <w:rFonts w:ascii="Arial" w:hAnsi="Arial" w:cs="Arial"/>
        </w:rPr>
        <w:t xml:space="preserve">Timothy Rasinski, </w:t>
      </w:r>
      <w:hyperlink r:id="rId24" w:history="1">
        <w:r w:rsidRPr="0012046A">
          <w:rPr>
            <w:rStyle w:val="Hyperlink"/>
            <w:rFonts w:ascii="Arial" w:hAnsi="Arial" w:cs="Arial"/>
            <w:color w:val="2F5496" w:themeColor="accent1" w:themeShade="BF"/>
          </w:rPr>
          <w:t>www.timrasinski.com</w:t>
        </w:r>
      </w:hyperlink>
    </w:p>
    <w:p w14:paraId="308E14B2" w14:textId="790C8F5E" w:rsidR="003B11C1" w:rsidRPr="0012046A" w:rsidRDefault="003B11C1" w:rsidP="00F95F51">
      <w:pPr>
        <w:pStyle w:val="BodyBullet"/>
        <w:rPr>
          <w:rFonts w:ascii="Arial" w:hAnsi="Arial" w:cs="Arial"/>
          <w:color w:val="2F5496" w:themeColor="accent1" w:themeShade="BF"/>
        </w:rPr>
      </w:pPr>
      <w:r w:rsidRPr="0012046A">
        <w:rPr>
          <w:rFonts w:ascii="Arial" w:hAnsi="Arial" w:cs="Arial"/>
        </w:rPr>
        <w:t>ReadingRockets</w:t>
      </w:r>
      <w:r w:rsidR="00F95F51">
        <w:rPr>
          <w:rFonts w:ascii="Arial" w:hAnsi="Arial" w:cs="Arial"/>
        </w:rPr>
        <w:t>.org</w:t>
      </w:r>
      <w:r w:rsidR="00F95F51" w:rsidRPr="0012046A">
        <w:rPr>
          <w:rFonts w:ascii="Arial" w:hAnsi="Arial" w:cs="Arial"/>
          <w:color w:val="2F5496" w:themeColor="accent1" w:themeShade="BF"/>
        </w:rPr>
        <w:t xml:space="preserve"> </w:t>
      </w:r>
    </w:p>
    <w:p w14:paraId="55BCC1F6" w14:textId="7EA13FB5" w:rsidR="003B11C1" w:rsidRDefault="003B11C1" w:rsidP="003B11C1">
      <w:pPr>
        <w:pStyle w:val="BodyBullet"/>
        <w:rPr>
          <w:rFonts w:ascii="Arial" w:hAnsi="Arial" w:cs="Arial"/>
        </w:rPr>
      </w:pPr>
      <w:r w:rsidRPr="0012046A">
        <w:rPr>
          <w:rFonts w:ascii="Arial" w:hAnsi="Arial" w:cs="Arial"/>
        </w:rPr>
        <w:t>LiteracyConnections</w:t>
      </w:r>
      <w:r w:rsidR="00F95F51">
        <w:rPr>
          <w:rFonts w:ascii="Arial" w:hAnsi="Arial" w:cs="Arial"/>
        </w:rPr>
        <w:t>.com</w:t>
      </w:r>
      <w:r w:rsidRPr="0012046A">
        <w:rPr>
          <w:rFonts w:ascii="Arial" w:hAnsi="Arial" w:cs="Arial"/>
        </w:rPr>
        <w:t xml:space="preserve"> </w:t>
      </w:r>
    </w:p>
    <w:p w14:paraId="4569D747" w14:textId="77777777" w:rsidR="003B11C1" w:rsidRPr="00484471" w:rsidRDefault="003B11C1" w:rsidP="003B11C1">
      <w:pPr>
        <w:pStyle w:val="BodyBullet"/>
      </w:pPr>
      <w:r w:rsidRPr="00484471">
        <w:t>Cornell Notes Template</w:t>
      </w:r>
      <w:r w:rsidRPr="00484471">
        <w:rPr>
          <w:color w:val="2F5496" w:themeColor="accent1" w:themeShade="BF"/>
        </w:rPr>
        <w:t xml:space="preserve"> </w:t>
      </w:r>
    </w:p>
    <w:p w14:paraId="0874A1A1" w14:textId="71E4FCC3" w:rsidR="003B11C1" w:rsidRPr="00484471" w:rsidRDefault="003B11C1" w:rsidP="003B11C1">
      <w:pPr>
        <w:pStyle w:val="BodyBullet"/>
      </w:pPr>
      <w:r w:rsidRPr="00484471">
        <w:t>Dinah.com foldables, notebooking, etc.</w:t>
      </w:r>
    </w:p>
    <w:p w14:paraId="16D5F65F" w14:textId="29594EF7" w:rsidR="003B11C1" w:rsidRDefault="003B11C1" w:rsidP="00DC7BC5">
      <w:pPr>
        <w:pStyle w:val="Body"/>
        <w:rPr>
          <w:noProof/>
        </w:rPr>
        <w:sectPr w:rsidR="003B11C1" w:rsidSect="00253735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117395FA" w14:textId="30C7505E" w:rsidR="003B11C1" w:rsidRDefault="00C54B9D" w:rsidP="003B11C1">
      <w:pPr>
        <w:pStyle w:val="Heading2"/>
        <w:spacing w:before="0" w:after="0"/>
        <w:sectPr w:rsidR="003B11C1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  <w:r>
        <w:t>Math Resources</w:t>
      </w:r>
    </w:p>
    <w:p w14:paraId="1B789268" w14:textId="77777777" w:rsidR="00C54B9D" w:rsidRPr="0012046A" w:rsidRDefault="00C54B9D" w:rsidP="00C54B9D">
      <w:pPr>
        <w:pStyle w:val="BodyBullet"/>
      </w:pPr>
      <w:r w:rsidRPr="0012046A">
        <w:t xml:space="preserve">Fun Way Math Attack Math, Key To Series, and Pace Maker Series </w:t>
      </w:r>
    </w:p>
    <w:p w14:paraId="7B95665C" w14:textId="77777777" w:rsidR="00C54B9D" w:rsidRPr="0012046A" w:rsidRDefault="00C54B9D" w:rsidP="00C54B9D">
      <w:pPr>
        <w:pStyle w:val="BodyBullet"/>
        <w:rPr>
          <w:u w:val="single"/>
        </w:rPr>
      </w:pPr>
      <w:r w:rsidRPr="0012046A">
        <w:t>On Cloud Nine by Lindamood Bell available at Gander Publishing</w:t>
      </w:r>
    </w:p>
    <w:p w14:paraId="2D84DBAC" w14:textId="3F9CE098" w:rsidR="00C54B9D" w:rsidRPr="0012046A" w:rsidRDefault="00C54B9D" w:rsidP="00C54B9D">
      <w:pPr>
        <w:pStyle w:val="BodyBullet"/>
        <w:rPr>
          <w:u w:val="single"/>
        </w:rPr>
      </w:pPr>
      <w:r w:rsidRPr="0012046A">
        <w:t xml:space="preserve">Dianne Craft’s Right Brain Math Facts </w:t>
      </w:r>
      <w:hyperlink r:id="rId25" w:tgtFrame="_parent" w:history="1"/>
    </w:p>
    <w:p w14:paraId="0CAFD97B" w14:textId="77777777" w:rsidR="00C54B9D" w:rsidRDefault="00C54B9D" w:rsidP="00C54B9D">
      <w:pPr>
        <w:pStyle w:val="BodyBullet"/>
      </w:pPr>
      <w:r w:rsidRPr="0012046A">
        <w:t>LoneStarLearning.com, math concept/vocabulary cards</w:t>
      </w:r>
    </w:p>
    <w:p w14:paraId="23D19C25" w14:textId="77777777" w:rsidR="00C54B9D" w:rsidRDefault="00C54B9D" w:rsidP="00C54B9D">
      <w:pPr>
        <w:pStyle w:val="BodyBullet"/>
      </w:pPr>
      <w:r>
        <w:lastRenderedPageBreak/>
        <w:t>Musical Multiplication- The Good and the Beautiful</w:t>
      </w:r>
    </w:p>
    <w:p w14:paraId="3CFAB893" w14:textId="630B327D" w:rsidR="00C54B9D" w:rsidRPr="00C54B9D" w:rsidRDefault="00C54B9D" w:rsidP="00C54B9D">
      <w:pPr>
        <w:pStyle w:val="BodyBullet"/>
      </w:pPr>
      <w:r>
        <w:t xml:space="preserve">Math U See- </w:t>
      </w:r>
      <w:r w:rsidRPr="00C54B9D">
        <w:rPr>
          <w:rFonts w:ascii="Arial" w:hAnsi="Arial" w:cs="Arial"/>
        </w:rPr>
        <w:t>AIM: Accelerated Individualized Mastery</w:t>
      </w:r>
    </w:p>
    <w:p w14:paraId="5CEC1FE3" w14:textId="77777777" w:rsidR="00C54B9D" w:rsidRPr="0012046A" w:rsidRDefault="00C54B9D" w:rsidP="00C54B9D">
      <w:pPr>
        <w:pStyle w:val="BodyBullet"/>
      </w:pPr>
      <w:r w:rsidRPr="0012046A">
        <w:t>Trigger Memory System</w:t>
      </w:r>
    </w:p>
    <w:p w14:paraId="69902F77" w14:textId="77777777" w:rsidR="00C54B9D" w:rsidRPr="0012046A" w:rsidRDefault="00C54B9D" w:rsidP="00C54B9D">
      <w:pPr>
        <w:pStyle w:val="BodyBullet"/>
      </w:pPr>
      <w:r w:rsidRPr="0012046A">
        <w:t>Hands On Equations</w:t>
      </w:r>
    </w:p>
    <w:p w14:paraId="5B79C690" w14:textId="77777777" w:rsidR="00C54B9D" w:rsidRPr="0012046A" w:rsidRDefault="00C54B9D" w:rsidP="00C54B9D">
      <w:pPr>
        <w:pStyle w:val="BodyBullet"/>
      </w:pPr>
      <w:r w:rsidRPr="0012046A">
        <w:t>Life of Fred math</w:t>
      </w:r>
    </w:p>
    <w:p w14:paraId="19739665" w14:textId="77777777" w:rsidR="00C54B9D" w:rsidRDefault="00C54B9D" w:rsidP="00C54B9D">
      <w:pPr>
        <w:pStyle w:val="BodyBullet"/>
      </w:pPr>
      <w:r>
        <w:t>Ronit Bird</w:t>
      </w:r>
    </w:p>
    <w:p w14:paraId="7987A7A1" w14:textId="77777777" w:rsidR="00C54B9D" w:rsidRDefault="00C54B9D" w:rsidP="00C54B9D">
      <w:pPr>
        <w:pStyle w:val="BodyBullet"/>
        <w:numPr>
          <w:ilvl w:val="0"/>
          <w:numId w:val="0"/>
        </w:numPr>
        <w:ind w:left="288"/>
        <w:sectPr w:rsidR="00C54B9D" w:rsidSect="00253735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54C37788" w14:textId="2F1B3E09" w:rsidR="00C54B9D" w:rsidRPr="00484471" w:rsidRDefault="00C54B9D" w:rsidP="00C54B9D">
      <w:pPr>
        <w:pStyle w:val="BodyBullet"/>
        <w:numPr>
          <w:ilvl w:val="0"/>
          <w:numId w:val="0"/>
        </w:numPr>
        <w:ind w:left="288"/>
      </w:pPr>
    </w:p>
    <w:p w14:paraId="637B61DF" w14:textId="70BA2037" w:rsidR="00DC7BC5" w:rsidRPr="008A3477" w:rsidRDefault="00DC7BC5" w:rsidP="00DC7BC5">
      <w:pPr>
        <w:pStyle w:val="Body"/>
        <w:rPr>
          <w:noProof/>
        </w:rPr>
      </w:pPr>
    </w:p>
    <w:p w14:paraId="6CC3C084" w14:textId="77777777" w:rsidR="00DC7BC5" w:rsidRDefault="00DC7BC5" w:rsidP="00DC7BC5">
      <w:pPr>
        <w:pStyle w:val="Body"/>
      </w:pPr>
    </w:p>
    <w:sectPr w:rsidR="00DC7BC5" w:rsidSect="00253735">
      <w:type w:val="continuous"/>
      <w:pgSz w:w="12240" w:h="15840"/>
      <w:pgMar w:top="2088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8FE2" w14:textId="77777777" w:rsidR="00253735" w:rsidRDefault="00253735" w:rsidP="00DC7BC5">
      <w:r>
        <w:separator/>
      </w:r>
    </w:p>
  </w:endnote>
  <w:endnote w:type="continuationSeparator" w:id="0">
    <w:p w14:paraId="70BF4336" w14:textId="77777777" w:rsidR="00253735" w:rsidRDefault="00253735" w:rsidP="00D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DB1BFB" w:rsidRPr="00F076A5" w14:paraId="26056ABD" w14:textId="77777777" w:rsidTr="00E17F1A">
      <w:tc>
        <w:tcPr>
          <w:tcW w:w="10790" w:type="dxa"/>
        </w:tcPr>
        <w:p w14:paraId="1EC5D191" w14:textId="77777777" w:rsidR="00000000" w:rsidRPr="00F076A5" w:rsidRDefault="00000000" w:rsidP="00DB1BFB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>Educational 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38DC9DF1" w14:textId="77777777" w:rsidR="00000000" w:rsidRPr="00F076A5" w:rsidRDefault="00000000" w:rsidP="00DB1BFB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E3129" wp14:editId="1F40B3E9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4" name="Oval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AACBDF" w14:textId="77777777" w:rsidR="00000000" w:rsidRPr="00F076A5" w:rsidRDefault="00000000" w:rsidP="00DB1BFB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CE3129" id="Oval 4" o:spid="_x0000_s1026" style="position:absolute;margin-left:558pt;margin-top:39.6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" fillcolor="#e8f1f4" stroked="f" strokeweight="1pt">
              <v:stroke joinstyle="miter"/>
              <o:lock v:ext="edit" aspectratio="t"/>
              <v:textbox inset="0,0,0,0">
                <w:txbxContent>
                  <w:p w14:paraId="1CAACBDF" w14:textId="77777777" w:rsidR="00DB1BFB" w:rsidRPr="00F076A5" w:rsidRDefault="00000000" w:rsidP="00DB1BFB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02A3F2C2" w14:textId="77777777" w:rsidR="00000000" w:rsidRPr="00E92FAD" w:rsidRDefault="00000000" w:rsidP="00DB1BFB">
    <w:pPr>
      <w:pStyle w:val="Footer"/>
    </w:pPr>
  </w:p>
  <w:p w14:paraId="66A4A589" w14:textId="77777777" w:rsidR="00000000" w:rsidRPr="00DB1BFB" w:rsidRDefault="00000000" w:rsidP="00DB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6721A7" w:rsidRPr="00F076A5" w14:paraId="794067E2" w14:textId="77777777" w:rsidTr="006679A1">
      <w:tc>
        <w:tcPr>
          <w:tcW w:w="10790" w:type="dxa"/>
        </w:tcPr>
        <w:p w14:paraId="05DFE427" w14:textId="77777777" w:rsidR="00000000" w:rsidRPr="00F076A5" w:rsidRDefault="00000000" w:rsidP="006721A7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>Educational 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36DE4063" w14:textId="77777777" w:rsidR="00000000" w:rsidRPr="00F076A5" w:rsidRDefault="00000000" w:rsidP="006721A7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71A48" wp14:editId="16A811F4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1" name="O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3C84502" w14:textId="77777777" w:rsidR="00000000" w:rsidRPr="00F076A5" w:rsidRDefault="00000000" w:rsidP="006721A7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5A71A48" id="Oval 1" o:spid="_x0000_s1027" style="position:absolute;margin-left:558pt;margin-top:39.6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" fillcolor="#e8f1f4" stroked="f" strokeweight="1pt">
              <v:stroke joinstyle="miter"/>
              <o:lock v:ext="edit" aspectratio="t"/>
              <v:textbox inset="0,0,0,0">
                <w:txbxContent>
                  <w:p w14:paraId="63C84502" w14:textId="77777777" w:rsidR="006721A7" w:rsidRPr="00F076A5" w:rsidRDefault="00000000" w:rsidP="006721A7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0758F667" w14:textId="77777777" w:rsidR="00000000" w:rsidRPr="00E92FAD" w:rsidRDefault="00000000" w:rsidP="006721A7">
    <w:pPr>
      <w:pStyle w:val="Footer"/>
    </w:pPr>
  </w:p>
  <w:p w14:paraId="7AF17820" w14:textId="77777777" w:rsidR="00000000" w:rsidRPr="00DB1BFB" w:rsidRDefault="00000000" w:rsidP="006721A7">
    <w:pPr>
      <w:pStyle w:val="Footer"/>
    </w:pPr>
  </w:p>
  <w:p w14:paraId="1C9A51FF" w14:textId="77777777" w:rsidR="00000000" w:rsidRPr="006721A7" w:rsidRDefault="00000000" w:rsidP="0067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F04C" w14:textId="77777777" w:rsidR="00253735" w:rsidRDefault="00253735" w:rsidP="00DC7BC5">
      <w:r>
        <w:separator/>
      </w:r>
    </w:p>
  </w:footnote>
  <w:footnote w:type="continuationSeparator" w:id="0">
    <w:p w14:paraId="5E5893B6" w14:textId="77777777" w:rsidR="00253735" w:rsidRDefault="00253735" w:rsidP="00D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72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E92FAD" w:rsidRPr="00F076A5" w14:paraId="01807976" w14:textId="77777777" w:rsidTr="004C7F64">
      <w:tc>
        <w:tcPr>
          <w:tcW w:w="10790" w:type="dxa"/>
        </w:tcPr>
        <w:p w14:paraId="156291CF" w14:textId="0DA7E502" w:rsidR="00000000" w:rsidRPr="00F076A5" w:rsidRDefault="00DC7BC5" w:rsidP="00E92FAD">
          <w:pPr>
            <w:pStyle w:val="Header"/>
          </w:pPr>
          <w:r>
            <w:t>nuts and bolts for success part 2</w:t>
          </w:r>
        </w:p>
      </w:tc>
    </w:tr>
  </w:tbl>
  <w:p w14:paraId="38C04D61" w14:textId="77777777" w:rsidR="00000000" w:rsidRPr="00F076A5" w:rsidRDefault="00000000" w:rsidP="00E92FAD">
    <w:pPr>
      <w:pStyle w:val="Header"/>
      <w:rPr>
        <w:rFonts w:eastAsia="Calibri"/>
        <w:color w:val="8DB9CA"/>
        <w:spacing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78E038" wp14:editId="183EA860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84495" id="Rectangle 3" o:spid="_x0000_s1026" style="position:absolute;margin-left:-1.45pt;margin-top:-1.45pt;width:614.9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</w:p>
  <w:p w14:paraId="44654DD8" w14:textId="77777777" w:rsidR="00000000" w:rsidRPr="00F076A5" w:rsidRDefault="00000000" w:rsidP="00E9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6FA7" w14:textId="77777777" w:rsidR="00000000" w:rsidRPr="00232605" w:rsidRDefault="00000000" w:rsidP="00F076A5">
    <w:pPr>
      <w:pStyle w:val="Header"/>
    </w:pPr>
    <w:r w:rsidRPr="001A7BCC">
      <w:rPr>
        <w:noProof/>
      </w:rPr>
      <w:drawing>
        <wp:anchor distT="0" distB="0" distL="114300" distR="114300" simplePos="0" relativeHeight="251660288" behindDoc="0" locked="0" layoutInCell="1" allowOverlap="1" wp14:anchorId="1042A619" wp14:editId="67EAC640">
          <wp:simplePos x="0" y="0"/>
          <wp:positionH relativeFrom="page">
            <wp:posOffset>5486400</wp:posOffset>
          </wp:positionH>
          <wp:positionV relativeFrom="topMargin">
            <wp:posOffset>612775</wp:posOffset>
          </wp:positionV>
          <wp:extent cx="1828800" cy="329184"/>
          <wp:effectExtent l="0" t="0" r="0" b="1270"/>
          <wp:wrapNone/>
          <wp:docPr id="816241627" name="Picture 816241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C475CB" wp14:editId="6FE7BFD7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1099E" id="Rectangle 30" o:spid="_x0000_s1026" style="position:absolute;margin-left:-1.45pt;margin-top:-1.45pt;width:614.9pt;height: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  <w:r w:rsidRPr="004043CB">
      <w:rPr>
        <w:noProof/>
      </w:rPr>
      <w:drawing>
        <wp:anchor distT="0" distB="0" distL="114300" distR="114300" simplePos="0" relativeHeight="251661312" behindDoc="1" locked="0" layoutInCell="1" allowOverlap="1" wp14:anchorId="28B785CE" wp14:editId="2394FC7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00483" cy="384048"/>
          <wp:effectExtent l="0" t="0" r="0" b="0"/>
          <wp:wrapNone/>
          <wp:docPr id="1791219795" name="Picture 1791219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83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A377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960"/>
    <w:multiLevelType w:val="hybridMultilevel"/>
    <w:tmpl w:val="5946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401"/>
    <w:multiLevelType w:val="hybridMultilevel"/>
    <w:tmpl w:val="9A66B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5EF"/>
    <w:multiLevelType w:val="hybridMultilevel"/>
    <w:tmpl w:val="217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0E49"/>
    <w:multiLevelType w:val="hybridMultilevel"/>
    <w:tmpl w:val="837CB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2CD"/>
    <w:multiLevelType w:val="hybridMultilevel"/>
    <w:tmpl w:val="4F12F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C04"/>
    <w:multiLevelType w:val="hybridMultilevel"/>
    <w:tmpl w:val="07AEF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947"/>
    <w:multiLevelType w:val="hybridMultilevel"/>
    <w:tmpl w:val="B7C69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2D0"/>
    <w:multiLevelType w:val="multilevel"/>
    <w:tmpl w:val="50C4CEAC"/>
    <w:lvl w:ilvl="0">
      <w:start w:val="1"/>
      <w:numFmt w:val="bullet"/>
      <w:pStyle w:val="BodyBullet"/>
      <w:lvlText w:val="&gt;"/>
      <w:lvlJc w:val="left"/>
      <w:pPr>
        <w:ind w:left="288" w:hanging="288"/>
      </w:pPr>
      <w:rPr>
        <w:rFonts w:ascii="Consolas" w:hAnsi="Consolas" w:hint="default"/>
        <w:b/>
        <w:i w:val="0"/>
        <w:color w:val="8CB8C9"/>
        <w:sz w:val="28"/>
      </w:rPr>
    </w:lvl>
    <w:lvl w:ilvl="1">
      <w:start w:val="1"/>
      <w:numFmt w:val="bullet"/>
      <w:pStyle w:val="BodyBullet2"/>
      <w:lvlText w:val="—"/>
      <w:lvlJc w:val="left"/>
      <w:pPr>
        <w:ind w:left="576" w:hanging="288"/>
      </w:pPr>
      <w:rPr>
        <w:rFonts w:ascii="Georgia" w:hAnsi="Georgia" w:hint="default"/>
      </w:rPr>
    </w:lvl>
    <w:lvl w:ilvl="2">
      <w:start w:val="1"/>
      <w:numFmt w:val="bullet"/>
      <w:pStyle w:val="BodyBullet3"/>
      <w:lvlText w:val="–"/>
      <w:lvlJc w:val="left"/>
      <w:pPr>
        <w:ind w:left="864" w:hanging="288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1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952" w:hanging="360"/>
      </w:pPr>
      <w:rPr>
        <w:rFonts w:ascii="Symbol" w:hAnsi="Symbol" w:hint="default"/>
      </w:rPr>
    </w:lvl>
  </w:abstractNum>
  <w:abstractNum w:abstractNumId="8" w15:restartNumberingAfterBreak="0">
    <w:nsid w:val="21EE6490"/>
    <w:multiLevelType w:val="hybridMultilevel"/>
    <w:tmpl w:val="77F09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3313"/>
    <w:multiLevelType w:val="hybridMultilevel"/>
    <w:tmpl w:val="46F22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79F0"/>
    <w:multiLevelType w:val="hybridMultilevel"/>
    <w:tmpl w:val="7EA60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4203"/>
    <w:multiLevelType w:val="hybridMultilevel"/>
    <w:tmpl w:val="4EF69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CF3"/>
    <w:multiLevelType w:val="hybridMultilevel"/>
    <w:tmpl w:val="F85C7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7ABF"/>
    <w:multiLevelType w:val="hybridMultilevel"/>
    <w:tmpl w:val="712CF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41685"/>
    <w:multiLevelType w:val="hybridMultilevel"/>
    <w:tmpl w:val="4C5E1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328A1"/>
    <w:multiLevelType w:val="hybridMultilevel"/>
    <w:tmpl w:val="A8961F42"/>
    <w:lvl w:ilvl="0" w:tplc="8428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A8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C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8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0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8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EF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C7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5E05C5"/>
    <w:multiLevelType w:val="hybridMultilevel"/>
    <w:tmpl w:val="13C248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20827505">
    <w:abstractNumId w:val="7"/>
  </w:num>
  <w:num w:numId="2" w16cid:durableId="1854145842">
    <w:abstractNumId w:val="8"/>
  </w:num>
  <w:num w:numId="3" w16cid:durableId="1948661125">
    <w:abstractNumId w:val="11"/>
  </w:num>
  <w:num w:numId="4" w16cid:durableId="1461680136">
    <w:abstractNumId w:val="9"/>
  </w:num>
  <w:num w:numId="5" w16cid:durableId="115492140">
    <w:abstractNumId w:val="5"/>
  </w:num>
  <w:num w:numId="6" w16cid:durableId="1496219517">
    <w:abstractNumId w:val="16"/>
  </w:num>
  <w:num w:numId="7" w16cid:durableId="618727245">
    <w:abstractNumId w:val="1"/>
  </w:num>
  <w:num w:numId="8" w16cid:durableId="1425032682">
    <w:abstractNumId w:val="12"/>
  </w:num>
  <w:num w:numId="9" w16cid:durableId="1181120770">
    <w:abstractNumId w:val="3"/>
  </w:num>
  <w:num w:numId="10" w16cid:durableId="899630920">
    <w:abstractNumId w:val="0"/>
  </w:num>
  <w:num w:numId="11" w16cid:durableId="1140345018">
    <w:abstractNumId w:val="4"/>
  </w:num>
  <w:num w:numId="12" w16cid:durableId="1185896679">
    <w:abstractNumId w:val="10"/>
  </w:num>
  <w:num w:numId="13" w16cid:durableId="588542011">
    <w:abstractNumId w:val="6"/>
  </w:num>
  <w:num w:numId="14" w16cid:durableId="659507787">
    <w:abstractNumId w:val="13"/>
  </w:num>
  <w:num w:numId="15" w16cid:durableId="771048452">
    <w:abstractNumId w:val="14"/>
  </w:num>
  <w:num w:numId="16" w16cid:durableId="688682150">
    <w:abstractNumId w:val="2"/>
  </w:num>
  <w:num w:numId="17" w16cid:durableId="762991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C5"/>
    <w:rsid w:val="000757A0"/>
    <w:rsid w:val="000855B7"/>
    <w:rsid w:val="000F5B88"/>
    <w:rsid w:val="00115760"/>
    <w:rsid w:val="00253735"/>
    <w:rsid w:val="003B11C1"/>
    <w:rsid w:val="003F721A"/>
    <w:rsid w:val="006F0EA2"/>
    <w:rsid w:val="00774DB6"/>
    <w:rsid w:val="008D72BD"/>
    <w:rsid w:val="00C54B9D"/>
    <w:rsid w:val="00D75B3E"/>
    <w:rsid w:val="00DC7BC5"/>
    <w:rsid w:val="00F2641C"/>
    <w:rsid w:val="00F4197C"/>
    <w:rsid w:val="00F43939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10F9"/>
  <w15:chartTrackingRefBased/>
  <w15:docId w15:val="{1C784EA0-F26E-4405-988F-560B0AD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DC7BC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C7BC5"/>
    <w:pPr>
      <w:keepNext/>
      <w:keepLines/>
      <w:spacing w:before="600" w:after="240"/>
      <w:outlineLvl w:val="0"/>
    </w:pPr>
    <w:rPr>
      <w:rFonts w:ascii="Georgia" w:eastAsiaTheme="majorEastAsia" w:hAnsi="Georgia" w:cstheme="majorBidi"/>
      <w:b/>
      <w:color w:val="44546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C7BC5"/>
    <w:pPr>
      <w:keepNext/>
      <w:keepLines/>
      <w:pBdr>
        <w:top w:val="single" w:sz="8" w:space="4" w:color="8DB9CA"/>
      </w:pBdr>
      <w:spacing w:before="400" w:after="180"/>
      <w:outlineLvl w:val="1"/>
    </w:pPr>
    <w:rPr>
      <w:rFonts w:ascii="Verdana" w:eastAsia="MS Gothic" w:hAnsi="Verdana" w:cs="Times New Roman (Headings CS)"/>
      <w:color w:val="00587C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C7BC5"/>
    <w:pPr>
      <w:keepNext/>
      <w:keepLines/>
      <w:spacing w:before="60" w:after="120" w:line="216" w:lineRule="auto"/>
      <w:outlineLvl w:val="2"/>
    </w:pPr>
    <w:rPr>
      <w:rFonts w:ascii="Verdana" w:eastAsia="MS Gothic" w:hAnsi="Verdana" w:cs="Times New Roman (Headings CS)"/>
      <w:caps/>
      <w:noProof/>
      <w:color w:val="2F5496" w:themeColor="accent1" w:themeShade="BF"/>
      <w:spacing w:val="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BC5"/>
    <w:rPr>
      <w:rFonts w:ascii="Georgia" w:eastAsiaTheme="majorEastAsia" w:hAnsi="Georgia" w:cstheme="majorBidi"/>
      <w:b/>
      <w:color w:val="44546A" w:themeColor="text2"/>
      <w:kern w:val="0"/>
      <w:sz w:val="4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DC7BC5"/>
    <w:rPr>
      <w:rFonts w:ascii="Verdana" w:eastAsia="MS Gothic" w:hAnsi="Verdana" w:cs="Times New Roman (Headings CS)"/>
      <w:color w:val="00587C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DC7BC5"/>
    <w:rPr>
      <w:rFonts w:ascii="Verdana" w:eastAsia="MS Gothic" w:hAnsi="Verdana" w:cs="Times New Roman (Headings CS)"/>
      <w:caps/>
      <w:noProof/>
      <w:color w:val="2F5496" w:themeColor="accent1" w:themeShade="BF"/>
      <w:spacing w:val="8"/>
      <w:kern w:val="0"/>
      <w:sz w:val="21"/>
      <w:szCs w:val="24"/>
      <w14:ligatures w14:val="none"/>
    </w:rPr>
  </w:style>
  <w:style w:type="paragraph" w:styleId="Title">
    <w:name w:val="Title"/>
    <w:basedOn w:val="Normal"/>
    <w:next w:val="Subtitle"/>
    <w:link w:val="TitleChar"/>
    <w:uiPriority w:val="2"/>
    <w:qFormat/>
    <w:rsid w:val="00DC7BC5"/>
    <w:pPr>
      <w:keepNext/>
      <w:pBdr>
        <w:bottom w:val="single" w:sz="36" w:space="16" w:color="4E8AA3"/>
      </w:pBdr>
      <w:spacing w:after="40"/>
      <w:contextualSpacing/>
    </w:pPr>
    <w:rPr>
      <w:rFonts w:ascii="Verdana" w:eastAsiaTheme="majorEastAsia" w:hAnsi="Verdana" w:cs="Times New Roman (Headings CS)"/>
      <w:color w:val="44546A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DC7BC5"/>
    <w:rPr>
      <w:rFonts w:ascii="Verdana" w:eastAsiaTheme="majorEastAsia" w:hAnsi="Verdana" w:cs="Times New Roman (Headings CS)"/>
      <w:color w:val="44546A" w:themeColor="text2"/>
      <w:kern w:val="28"/>
      <w:sz w:val="48"/>
      <w:szCs w:val="56"/>
      <w14:ligatures w14:val="none"/>
    </w:rPr>
  </w:style>
  <w:style w:type="paragraph" w:styleId="Subtitle">
    <w:name w:val="Subtitle"/>
    <w:basedOn w:val="Title"/>
    <w:next w:val="Normal"/>
    <w:link w:val="SubtitleChar"/>
    <w:uiPriority w:val="3"/>
    <w:qFormat/>
    <w:rsid w:val="00DC7BC5"/>
    <w:pPr>
      <w:numPr>
        <w:ilvl w:val="1"/>
      </w:numPr>
      <w:spacing w:after="480" w:line="216" w:lineRule="auto"/>
    </w:pPr>
    <w:rPr>
      <w:rFonts w:eastAsiaTheme="minorEastAsia" w:cs="Times New Roman (Body CS)"/>
      <w:color w:val="4472C4" w:themeColor="accent1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DC7BC5"/>
    <w:rPr>
      <w:rFonts w:ascii="Verdana" w:eastAsiaTheme="minorEastAsia" w:hAnsi="Verdana" w:cs="Times New Roman (Body CS)"/>
      <w:color w:val="4472C4" w:themeColor="accent1"/>
      <w:kern w:val="28"/>
      <w:sz w:val="30"/>
      <w14:ligatures w14:val="none"/>
    </w:rPr>
  </w:style>
  <w:style w:type="paragraph" w:customStyle="1" w:styleId="BodyBullet">
    <w:name w:val="Body Bullet"/>
    <w:basedOn w:val="Body"/>
    <w:uiPriority w:val="1"/>
    <w:qFormat/>
    <w:rsid w:val="00DC7BC5"/>
    <w:pPr>
      <w:numPr>
        <w:numId w:val="1"/>
      </w:numPr>
      <w:snapToGrid w:val="0"/>
      <w:spacing w:after="0"/>
    </w:pPr>
    <w:rPr>
      <w:noProof/>
    </w:rPr>
  </w:style>
  <w:style w:type="paragraph" w:customStyle="1" w:styleId="Body">
    <w:name w:val="Body"/>
    <w:basedOn w:val="Normal"/>
    <w:uiPriority w:val="1"/>
    <w:qFormat/>
    <w:rsid w:val="00DC7BC5"/>
    <w:pPr>
      <w:spacing w:after="240" w:line="300" w:lineRule="auto"/>
    </w:pPr>
    <w:rPr>
      <w:rFonts w:ascii="Georgia" w:hAnsi="Georgia"/>
      <w:sz w:val="20"/>
    </w:rPr>
  </w:style>
  <w:style w:type="paragraph" w:customStyle="1" w:styleId="NoteText">
    <w:name w:val="Note Text"/>
    <w:basedOn w:val="Normal"/>
    <w:uiPriority w:val="1"/>
    <w:qFormat/>
    <w:rsid w:val="00DC7BC5"/>
    <w:pPr>
      <w:pBdr>
        <w:top w:val="single" w:sz="8" w:space="17" w:color="D9E2F3" w:themeColor="accent1" w:themeTint="33"/>
        <w:left w:val="single" w:sz="8" w:space="17" w:color="D9E2F3" w:themeColor="accent1" w:themeTint="33"/>
        <w:bottom w:val="single" w:sz="8" w:space="17" w:color="D9E2F3" w:themeColor="accent1" w:themeTint="33"/>
        <w:right w:val="single" w:sz="8" w:space="17" w:color="D9E2F3" w:themeColor="accent1" w:themeTint="33"/>
      </w:pBdr>
      <w:shd w:val="clear" w:color="D9E2F3" w:themeColor="accent1" w:themeTint="33" w:fill="D9E2F3" w:themeFill="accent1" w:themeFillTint="33"/>
      <w:tabs>
        <w:tab w:val="left" w:pos="3600"/>
      </w:tabs>
      <w:spacing w:line="288" w:lineRule="auto"/>
      <w:ind w:left="360" w:right="360"/>
    </w:pPr>
    <w:rPr>
      <w:rFonts w:ascii="Verdana" w:hAnsi="Verdana"/>
      <w:sz w:val="17"/>
    </w:rPr>
  </w:style>
  <w:style w:type="paragraph" w:styleId="Header">
    <w:name w:val="header"/>
    <w:basedOn w:val="Normal"/>
    <w:link w:val="HeaderChar"/>
    <w:uiPriority w:val="99"/>
    <w:unhideWhenUsed/>
    <w:rsid w:val="00DC7BC5"/>
    <w:pPr>
      <w:tabs>
        <w:tab w:val="center" w:pos="4680"/>
        <w:tab w:val="right" w:pos="9360"/>
      </w:tabs>
      <w:jc w:val="right"/>
    </w:pPr>
    <w:rPr>
      <w:rFonts w:ascii="Verdana" w:hAnsi="Verdana" w:cs="Times New Roman (Body CS)"/>
      <w:caps/>
      <w:color w:val="4472C4" w:themeColor="accent1"/>
      <w:spacing w:val="1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C7BC5"/>
    <w:rPr>
      <w:rFonts w:ascii="Verdana" w:hAnsi="Verdana" w:cs="Times New Roman (Body CS)"/>
      <w:caps/>
      <w:color w:val="4472C4" w:themeColor="accent1"/>
      <w:spacing w:val="10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7BC5"/>
    <w:pPr>
      <w:tabs>
        <w:tab w:val="center" w:pos="4680"/>
        <w:tab w:val="right" w:pos="9360"/>
      </w:tabs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C7BC5"/>
    <w:rPr>
      <w:rFonts w:ascii="Verdana" w:hAnsi="Verdana"/>
      <w:kern w:val="0"/>
      <w:sz w:val="16"/>
      <w:szCs w:val="24"/>
      <w14:ligatures w14:val="none"/>
    </w:rPr>
  </w:style>
  <w:style w:type="table" w:styleId="TableGrid">
    <w:name w:val="Table Grid"/>
    <w:basedOn w:val="TableNormal"/>
    <w:uiPriority w:val="59"/>
    <w:rsid w:val="00DC7BC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2">
    <w:name w:val="Body Bullet 2"/>
    <w:basedOn w:val="BodyBullet"/>
    <w:uiPriority w:val="1"/>
    <w:unhideWhenUsed/>
    <w:qFormat/>
    <w:rsid w:val="00DC7BC5"/>
    <w:pPr>
      <w:numPr>
        <w:ilvl w:val="1"/>
      </w:numPr>
    </w:pPr>
  </w:style>
  <w:style w:type="paragraph" w:customStyle="1" w:styleId="BodyBullet3">
    <w:name w:val="Body Bullet 3"/>
    <w:basedOn w:val="BodyBullet2"/>
    <w:uiPriority w:val="1"/>
    <w:unhideWhenUsed/>
    <w:qFormat/>
    <w:rsid w:val="00DC7BC5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DC7B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DC7BC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F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rempub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earningtools.donjohnston.com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brightapple.com/" TargetMode="External"/><Relationship Id="rId25" Type="http://schemas.openxmlformats.org/officeDocument/2006/relationships/hyperlink" Target="http://www.diannecraf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yer-Johnson.com" TargetMode="External"/><Relationship Id="rId20" Type="http://schemas.openxmlformats.org/officeDocument/2006/relationships/hyperlink" Target="http://www.coggle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timrasinski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dditude.com" TargetMode="External"/><Relationship Id="rId23" Type="http://schemas.openxmlformats.org/officeDocument/2006/relationships/hyperlink" Target="http://www.interdys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highnoonbook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2learn.com" TargetMode="External"/><Relationship Id="rId22" Type="http://schemas.openxmlformats.org/officeDocument/2006/relationships/hyperlink" Target="http://www.interdys.org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775C4C89C44591CF22E400463C4D" ma:contentTypeVersion="14" ma:contentTypeDescription="Create a new document." ma:contentTypeScope="" ma:versionID="e0d391c1d3fbc39124741ac9de0f680a">
  <xsd:schema xmlns:xsd="http://www.w3.org/2001/XMLSchema" xmlns:xs="http://www.w3.org/2001/XMLSchema" xmlns:p="http://schemas.microsoft.com/office/2006/metadata/properties" xmlns:ns2="8a5d29bf-b80b-4bdf-9522-a113c393628f" xmlns:ns3="69c6a304-3259-487b-b50b-7cfaa680bee4" targetNamespace="http://schemas.microsoft.com/office/2006/metadata/properties" ma:root="true" ma:fieldsID="e297d3e4cd4b45b1f00cde0007c912e2" ns2:_="" ns3:_="">
    <xsd:import namespace="8a5d29bf-b80b-4bdf-9522-a113c393628f"/>
    <xsd:import namespace="69c6a304-3259-487b-b50b-7cfaa680b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29bf-b80b-4bdf-9522-a113c393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description="Where is this document in the branding process?" ma:format="Dropdown" ma:internalName="Status">
      <xsd:simpleType>
        <xsd:restriction base="dms:Choice">
          <xsd:enumeration value="Awaiting Review"/>
          <xsd:enumeration value="Branding Approved"/>
          <xsd:enumeration value="Needs Revisi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e5dc4b-dd9e-450b-8967-9e9ff587f1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a304-3259-487b-b50b-7cfaa680be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dd53d4-a1cc-41a7-b393-7ba8ccb3f2a5}" ma:internalName="TaxCatchAll" ma:showField="CatchAllData" ma:web="69c6a304-3259-487b-b50b-7cfaa680b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6a304-3259-487b-b50b-7cfaa680bee4" xsi:nil="true"/>
    <Status xmlns="8a5d29bf-b80b-4bdf-9522-a113c393628f" xsi:nil="true"/>
    <lcf76f155ced4ddcb4097134ff3c332f xmlns="8a5d29bf-b80b-4bdf-9522-a113c39362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5294F-5362-4F4F-910A-14E5356E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d29bf-b80b-4bdf-9522-a113c393628f"/>
    <ds:schemaRef ds:uri="69c6a304-3259-487b-b50b-7cfaa680b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A066B-57F0-4A25-8D8F-4D780736E0C4}">
  <ds:schemaRefs>
    <ds:schemaRef ds:uri="http://schemas.microsoft.com/office/2006/metadata/properties"/>
    <ds:schemaRef ds:uri="http://schemas.microsoft.com/office/infopath/2007/PartnerControls"/>
    <ds:schemaRef ds:uri="69c6a304-3259-487b-b50b-7cfaa680bee4"/>
    <ds:schemaRef ds:uri="8a5d29bf-b80b-4bdf-9522-a113c393628f"/>
  </ds:schemaRefs>
</ds:datastoreItem>
</file>

<file path=customXml/itemProps3.xml><?xml version="1.0" encoding="utf-8"?>
<ds:datastoreItem xmlns:ds="http://schemas.openxmlformats.org/officeDocument/2006/customXml" ds:itemID="{272B989C-F12B-412D-84FF-B0DDA8247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 Winn</dc:creator>
  <cp:keywords/>
  <dc:description/>
  <cp:lastModifiedBy>Cheri Kay Sessions</cp:lastModifiedBy>
  <cp:revision>3</cp:revision>
  <dcterms:created xsi:type="dcterms:W3CDTF">2023-05-03T17:31:00Z</dcterms:created>
  <dcterms:modified xsi:type="dcterms:W3CDTF">2024-04-29T16:40:00Z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0x010100C2AA775C4C89C44591CF22E400463C4D</vt:lpwstr>
  </property>
</Properties>
</file>