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9" w:rsidRDefault="00383F7A">
      <w:pPr>
        <w:pStyle w:val="Title"/>
      </w:pPr>
      <w:bookmarkStart w:id="0" w:name="_GoBack"/>
      <w:bookmarkEnd w:id="0"/>
      <w:r>
        <w:t>Single Men</w:t>
      </w:r>
    </w:p>
    <w:p w:rsidR="00A82319" w:rsidRDefault="008956E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186055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82319" w:rsidRDefault="00383F7A">
                                  <w:pPr>
                                    <w:pStyle w:val="BlockHeading"/>
                                  </w:pPr>
                                  <w:r>
                                    <w:t>Open-mindedness is key</w:t>
                                  </w:r>
                                </w:p>
                                <w:p w:rsidR="00A82319" w:rsidRDefault="00814A8D" w:rsidP="00383F7A">
                                  <w:pPr>
                                    <w:pStyle w:val="BlockText"/>
                                  </w:pPr>
                                  <w:r>
                                    <w:t>It can be</w:t>
                                  </w:r>
                                  <w:r w:rsidR="00383F7A">
                                    <w:t xml:space="preserve"> easy to fall into the trap of comparing your new country of residence to your expat country. Doing so will </w:t>
                                  </w:r>
                                  <w:r>
                                    <w:t xml:space="preserve">most likely </w:t>
                                  </w:r>
                                  <w:r w:rsidR="00383F7A">
                                    <w:t>negatively affect your experience in Saudi Arabia. Remember to keep an open mind to the new culture and experie</w:t>
                                  </w:r>
                                  <w:r w:rsidR="000F63AB">
                                    <w:t xml:space="preserve">nces </w:t>
                                  </w:r>
                                  <w:r>
                                    <w:t xml:space="preserve">available to you </w:t>
                                  </w:r>
                                  <w:r w:rsidR="000F63AB">
                                    <w:t xml:space="preserve">in the Kingdom - </w:t>
                                  </w:r>
                                  <w:r w:rsidR="00383F7A">
                                    <w:t>you will be surprised how much you will learn and love about your new country.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375EC8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2228850" cy="1482276"/>
                                        <wp:effectExtent l="0" t="0" r="0" b="3810"/>
                                        <wp:docPr id="3" name="Picture 3" descr="Image result for men laughing in saudi arabi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men laughing in saudi arabi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15556" cy="15399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82319" w:rsidRDefault="00383F7A">
                            <w:pPr>
                              <w:pStyle w:val="BlockHeading"/>
                            </w:pPr>
                            <w:r>
                              <w:t>Open-mindedness is key</w:t>
                            </w:r>
                          </w:p>
                          <w:p w:rsidR="00A82319" w:rsidRDefault="00814A8D" w:rsidP="00383F7A">
                            <w:pPr>
                              <w:pStyle w:val="BlockText"/>
                            </w:pPr>
                            <w:r>
                              <w:t>It can be</w:t>
                            </w:r>
                            <w:r w:rsidR="00383F7A">
                              <w:t xml:space="preserve"> easy to fall into the trap of comparing your new country of residence to your expat country. Doing so will </w:t>
                            </w:r>
                            <w:r>
                              <w:t xml:space="preserve">most likely </w:t>
                            </w:r>
                            <w:r w:rsidR="00383F7A">
                              <w:t>negatively affect your experience in Saudi Arabia. Remember to keep an open mind to the new culture and experie</w:t>
                            </w:r>
                            <w:r w:rsidR="000F63AB">
                              <w:t xml:space="preserve">nces </w:t>
                            </w:r>
                            <w:r>
                              <w:t xml:space="preserve">available to you </w:t>
                            </w:r>
                            <w:r w:rsidR="000F63AB">
                              <w:t xml:space="preserve">in the Kingdom - </w:t>
                            </w:r>
                            <w:r w:rsidR="00383F7A">
                              <w:t>you will be surprised how much you will learn and love about your new country.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375EC8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228850" cy="1482276"/>
                                  <wp:effectExtent l="0" t="0" r="0" b="3810"/>
                                  <wp:docPr id="3" name="Picture 3" descr="Image result for men laughing in saudi arab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en laughing in saudi arab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556" cy="1539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319" w:rsidRDefault="000F63AB">
      <w:pPr>
        <w:pStyle w:val="Heading1"/>
      </w:pPr>
      <w:r>
        <w:t>The struggles of being single</w:t>
      </w:r>
    </w:p>
    <w:p w:rsidR="00A82319" w:rsidRDefault="000F63AB">
      <w:r>
        <w:t>In Saudi Arabia, you are considered a “teenager” until you are a married man – that is, you live at home and do not cook, but rather rely on your parents. For those native to the Kingdom, singleness is not a season</w:t>
      </w:r>
      <w:r w:rsidR="00814A8D">
        <w:t xml:space="preserve"> that is highly valued</w:t>
      </w:r>
      <w:r>
        <w:t xml:space="preserve">. </w:t>
      </w:r>
    </w:p>
    <w:p w:rsidR="00A82319" w:rsidRDefault="000F63AB" w:rsidP="000F63AB">
      <w:pPr>
        <w:pStyle w:val="Heading1"/>
      </w:pPr>
      <w:r>
        <w:t>Living arrangements</w:t>
      </w:r>
    </w:p>
    <w:p w:rsidR="00A82319" w:rsidRDefault="000F63AB">
      <w:r>
        <w:t>Housing is hard to come by as a single man in Saudi Arabia. Proprietors prefer to rent their housing to families rather than singles.</w:t>
      </w:r>
      <w:r w:rsidR="00814A8D">
        <w:t xml:space="preserve"> However, i</w:t>
      </w:r>
      <w:r w:rsidR="007D7051">
        <w:t xml:space="preserve">t is common for sponsors to provide </w:t>
      </w:r>
      <w:r w:rsidR="00814A8D">
        <w:t>housing for their workers, and most expats live on compounds with other expats.</w:t>
      </w:r>
    </w:p>
    <w:p w:rsidR="00A82319" w:rsidRDefault="000F63AB" w:rsidP="000F63AB">
      <w:pPr>
        <w:pStyle w:val="Heading1"/>
      </w:pPr>
      <w:r>
        <w:t>Relationships</w:t>
      </w:r>
    </w:p>
    <w:p w:rsidR="00A82319" w:rsidRDefault="000F63AB">
      <w:r>
        <w:t>Dating in Saudi Arabia is very different than dating in other parts of the world due to gender segregation.</w:t>
      </w:r>
      <w:r w:rsidR="0024727D">
        <w:t xml:space="preserve"> Men and</w:t>
      </w:r>
      <w:r w:rsidR="00814A8D">
        <w:t xml:space="preserve"> women sit in different areas in most public places, including</w:t>
      </w:r>
      <w:r w:rsidR="0024727D">
        <w:t xml:space="preserve"> r</w:t>
      </w:r>
      <w:r w:rsidR="00814A8D">
        <w:t>estaurants and coffee shops. I</w:t>
      </w:r>
      <w:r w:rsidR="0024727D">
        <w:t xml:space="preserve">t is </w:t>
      </w:r>
      <w:r w:rsidR="00814A8D">
        <w:t>taboo and suspicious for a single man to approach a single woman. Because of this, your time in Saudi Arabia may be a good time to t</w:t>
      </w:r>
      <w:r w:rsidR="0024727D">
        <w:t xml:space="preserve">ake advantage of being a single man. </w:t>
      </w:r>
      <w:r w:rsidR="00330BA8">
        <w:t xml:space="preserve">Enjoy the experiences you have on your own and the freedom to spend your time </w:t>
      </w:r>
      <w:r w:rsidR="00814A8D">
        <w:t>however you want.</w:t>
      </w:r>
    </w:p>
    <w:p w:rsidR="00A82319" w:rsidRDefault="00375EC8" w:rsidP="00375EC8">
      <w:pPr>
        <w:pStyle w:val="Heading1"/>
      </w:pPr>
      <w:r>
        <w:t>familiarize yourself with the prayer schedule</w:t>
      </w:r>
    </w:p>
    <w:p w:rsidR="00A82319" w:rsidRDefault="00375EC8">
      <w:r>
        <w:t>During the five daily prayers, most of the city shuts down. If you are in a restaurant, you can stay but will not be served. Most shops close for the duration of the prayers. It can be helpful to arrange your daily schedule around the prayer time.</w:t>
      </w:r>
    </w:p>
    <w:p w:rsidR="00A82319" w:rsidRDefault="00A82319">
      <w:pPr>
        <w:pStyle w:val="Quote"/>
      </w:pPr>
    </w:p>
    <w:p w:rsidR="00A82319" w:rsidRDefault="00A82319">
      <w:pPr>
        <w:pStyle w:val="Heading1"/>
      </w:pPr>
    </w:p>
    <w:p w:rsidR="00A82319" w:rsidRDefault="00A82319">
      <w:pPr>
        <w:rPr>
          <w:noProof/>
        </w:rPr>
      </w:pPr>
    </w:p>
    <w:p w:rsidR="00A82319" w:rsidRDefault="00A82319">
      <w:pPr>
        <w:pStyle w:val="Heading1"/>
      </w:pPr>
    </w:p>
    <w:p w:rsidR="00A82319" w:rsidRDefault="00A82319" w:rsidP="00375EC8">
      <w:pPr>
        <w:rPr>
          <w:noProof/>
        </w:rPr>
      </w:pPr>
    </w:p>
    <w:p w:rsidR="00A82319" w:rsidRDefault="00A82319" w:rsidP="00375EC8">
      <w:pPr>
        <w:rPr>
          <w:noProof/>
        </w:rPr>
      </w:pPr>
    </w:p>
    <w:sectPr w:rsidR="00A82319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D6" w:rsidRDefault="00AC0DD6">
      <w:pPr>
        <w:spacing w:after="0" w:line="240" w:lineRule="auto"/>
      </w:pPr>
      <w:r>
        <w:separator/>
      </w:r>
    </w:p>
  </w:endnote>
  <w:endnote w:type="continuationSeparator" w:id="0">
    <w:p w:rsidR="00AC0DD6" w:rsidRDefault="00AC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D6" w:rsidRDefault="00AC0DD6">
      <w:pPr>
        <w:spacing w:after="0" w:line="240" w:lineRule="auto"/>
      </w:pPr>
      <w:r>
        <w:separator/>
      </w:r>
    </w:p>
  </w:footnote>
  <w:footnote w:type="continuationSeparator" w:id="0">
    <w:p w:rsidR="00AC0DD6" w:rsidRDefault="00AC0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7A"/>
    <w:rsid w:val="000511E6"/>
    <w:rsid w:val="000C133D"/>
    <w:rsid w:val="000F63AB"/>
    <w:rsid w:val="0024727D"/>
    <w:rsid w:val="00330BA8"/>
    <w:rsid w:val="00375EC8"/>
    <w:rsid w:val="00383F7A"/>
    <w:rsid w:val="006249F9"/>
    <w:rsid w:val="007D7051"/>
    <w:rsid w:val="007F3B81"/>
    <w:rsid w:val="00814A8D"/>
    <w:rsid w:val="008956E6"/>
    <w:rsid w:val="00A82319"/>
    <w:rsid w:val="00AC0DD6"/>
    <w:rsid w:val="00D458DD"/>
    <w:rsid w:val="00E6501B"/>
    <w:rsid w:val="00E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7BD3-0CEB-417E-94C6-D508D5D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yn.hennesy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Kaitlyn Hennesy (US)</dc:creator>
  <cp:keywords/>
  <cp:lastModifiedBy>Hannah Hall (US)</cp:lastModifiedBy>
  <cp:revision>2</cp:revision>
  <cp:lastPrinted>2012-08-02T20:18:00Z</cp:lastPrinted>
  <dcterms:created xsi:type="dcterms:W3CDTF">2017-07-10T18:23:00Z</dcterms:created>
  <dcterms:modified xsi:type="dcterms:W3CDTF">2017-07-10T18:23:00Z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